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98B" w:rsidRDefault="00827078" w:rsidP="00F40062">
      <w:pPr>
        <w:jc w:val="center"/>
      </w:pPr>
      <w:r>
        <w:rPr>
          <w:noProof/>
          <w:lang w:eastAsia="fr-FR"/>
        </w:rPr>
        <w:drawing>
          <wp:inline distT="0" distB="0" distL="0" distR="0" wp14:anchorId="44EE0D37" wp14:editId="7B7DD35D">
            <wp:extent cx="768545" cy="79561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962" cy="797078"/>
                    </a:xfrm>
                    <a:prstGeom prst="rect">
                      <a:avLst/>
                    </a:prstGeom>
                    <a:noFill/>
                  </pic:spPr>
                </pic:pic>
              </a:graphicData>
            </a:graphic>
          </wp:inline>
        </w:drawing>
      </w:r>
    </w:p>
    <w:p w:rsidR="00752A92" w:rsidRDefault="00752A92" w:rsidP="00752A92"/>
    <w:p w:rsidR="00752A92" w:rsidRPr="00F40062" w:rsidRDefault="00752A92" w:rsidP="00F40062">
      <w:pPr>
        <w:jc w:val="center"/>
      </w:pPr>
    </w:p>
    <w:p w:rsidR="00752A92" w:rsidRPr="00752A92" w:rsidRDefault="00752A92" w:rsidP="00752A9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0"/>
          <w:szCs w:val="20"/>
        </w:rPr>
      </w:pPr>
    </w:p>
    <w:p w:rsidR="00D2708C" w:rsidRDefault="00D2708C" w:rsidP="00752A9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6"/>
          <w:szCs w:val="36"/>
        </w:rPr>
      </w:pPr>
      <w:r w:rsidRPr="00752A92">
        <w:rPr>
          <w:b/>
          <w:sz w:val="36"/>
          <w:szCs w:val="36"/>
        </w:rPr>
        <w:t>RESIDENCES D’ARTISTES 202</w:t>
      </w:r>
      <w:r w:rsidR="00752A92" w:rsidRPr="00752A92">
        <w:rPr>
          <w:b/>
          <w:sz w:val="36"/>
          <w:szCs w:val="36"/>
        </w:rPr>
        <w:t>5</w:t>
      </w:r>
    </w:p>
    <w:p w:rsidR="00752A92" w:rsidRPr="00752A92" w:rsidRDefault="00752A92" w:rsidP="00752A9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0"/>
          <w:szCs w:val="20"/>
        </w:rPr>
      </w:pPr>
    </w:p>
    <w:p w:rsidR="00752A92" w:rsidRDefault="00752A92" w:rsidP="00752A92">
      <w:pPr>
        <w:rPr>
          <w:b/>
          <w:sz w:val="20"/>
          <w:szCs w:val="20"/>
        </w:rPr>
      </w:pPr>
    </w:p>
    <w:p w:rsidR="00752A92" w:rsidRPr="00752A92" w:rsidRDefault="00752A92" w:rsidP="00752A92">
      <w:pPr>
        <w:rPr>
          <w:b/>
          <w:sz w:val="20"/>
          <w:szCs w:val="20"/>
        </w:rPr>
      </w:pPr>
    </w:p>
    <w:p w:rsidR="00F82E55" w:rsidRDefault="0091398B" w:rsidP="00F82E55">
      <w:pPr>
        <w:spacing w:after="0" w:line="240" w:lineRule="auto"/>
        <w:jc w:val="center"/>
        <w:rPr>
          <w:b/>
          <w:sz w:val="28"/>
          <w:szCs w:val="28"/>
        </w:rPr>
      </w:pPr>
      <w:r w:rsidRPr="008655D8">
        <w:rPr>
          <w:b/>
          <w:sz w:val="28"/>
          <w:szCs w:val="28"/>
        </w:rPr>
        <w:t xml:space="preserve">CONSULTATION POUR </w:t>
      </w:r>
      <w:r w:rsidR="00D2708C" w:rsidRPr="008655D8">
        <w:rPr>
          <w:b/>
          <w:sz w:val="28"/>
          <w:szCs w:val="28"/>
        </w:rPr>
        <w:t>LA CR</w:t>
      </w:r>
      <w:r w:rsidR="00752A92">
        <w:rPr>
          <w:rFonts w:cstheme="minorHAnsi"/>
          <w:b/>
          <w:sz w:val="28"/>
          <w:szCs w:val="28"/>
        </w:rPr>
        <w:t>É</w:t>
      </w:r>
      <w:r w:rsidR="00D2708C" w:rsidRPr="008655D8">
        <w:rPr>
          <w:b/>
          <w:sz w:val="28"/>
          <w:szCs w:val="28"/>
        </w:rPr>
        <w:t>ATION LITT</w:t>
      </w:r>
      <w:r w:rsidR="00752A92">
        <w:rPr>
          <w:rFonts w:cstheme="minorHAnsi"/>
          <w:b/>
          <w:sz w:val="28"/>
          <w:szCs w:val="28"/>
        </w:rPr>
        <w:t>É</w:t>
      </w:r>
      <w:r w:rsidR="00D2708C" w:rsidRPr="008655D8">
        <w:rPr>
          <w:b/>
          <w:sz w:val="28"/>
          <w:szCs w:val="28"/>
        </w:rPr>
        <w:t>RAIRE</w:t>
      </w:r>
    </w:p>
    <w:p w:rsidR="0091398B" w:rsidRDefault="00D2708C" w:rsidP="00F82E55">
      <w:pPr>
        <w:spacing w:after="0" w:line="240" w:lineRule="auto"/>
        <w:jc w:val="center"/>
        <w:rPr>
          <w:b/>
          <w:sz w:val="28"/>
          <w:szCs w:val="28"/>
        </w:rPr>
      </w:pPr>
      <w:r w:rsidRPr="008655D8">
        <w:rPr>
          <w:b/>
          <w:sz w:val="28"/>
          <w:szCs w:val="28"/>
        </w:rPr>
        <w:t>D’UN ALBUM</w:t>
      </w:r>
      <w:r w:rsidR="00F82E55">
        <w:rPr>
          <w:b/>
          <w:sz w:val="28"/>
          <w:szCs w:val="28"/>
        </w:rPr>
        <w:t xml:space="preserve"> </w:t>
      </w:r>
      <w:r w:rsidRPr="008655D8">
        <w:rPr>
          <w:b/>
          <w:sz w:val="28"/>
          <w:szCs w:val="28"/>
        </w:rPr>
        <w:t>POUR LES TOUT-PETITS</w:t>
      </w:r>
    </w:p>
    <w:p w:rsidR="00F82E55" w:rsidRPr="00D60A12" w:rsidRDefault="00F82E55" w:rsidP="00F82E55">
      <w:pPr>
        <w:spacing w:after="0" w:line="240" w:lineRule="auto"/>
        <w:jc w:val="center"/>
        <w:rPr>
          <w:b/>
          <w:sz w:val="28"/>
          <w:szCs w:val="28"/>
        </w:rPr>
      </w:pPr>
    </w:p>
    <w:p w:rsidR="009B5FEA" w:rsidRDefault="009B5FEA" w:rsidP="009B5FEA">
      <w:pPr>
        <w:spacing w:after="0" w:line="240" w:lineRule="auto"/>
        <w:rPr>
          <w:b/>
        </w:rPr>
      </w:pPr>
    </w:p>
    <w:p w:rsidR="009B5FEA" w:rsidRDefault="009B5FEA" w:rsidP="009B5FEA">
      <w:pPr>
        <w:spacing w:after="0" w:line="240" w:lineRule="auto"/>
        <w:rPr>
          <w:b/>
        </w:rPr>
      </w:pPr>
    </w:p>
    <w:p w:rsidR="009B5FEA" w:rsidRDefault="009B5FEA" w:rsidP="009B5FEA">
      <w:pPr>
        <w:spacing w:after="0" w:line="240" w:lineRule="auto"/>
        <w:rPr>
          <w:b/>
        </w:rPr>
      </w:pPr>
    </w:p>
    <w:p w:rsidR="009B5FEA" w:rsidRDefault="009B5FEA" w:rsidP="009B5FEA">
      <w:pPr>
        <w:pBdr>
          <w:top w:val="single" w:sz="4" w:space="1" w:color="auto"/>
          <w:left w:val="single" w:sz="4" w:space="4" w:color="auto"/>
          <w:bottom w:val="single" w:sz="4" w:space="1" w:color="auto"/>
          <w:right w:val="single" w:sz="4" w:space="4" w:color="auto"/>
        </w:pBdr>
        <w:spacing w:after="0" w:line="240" w:lineRule="auto"/>
        <w:rPr>
          <w:b/>
        </w:rPr>
      </w:pPr>
    </w:p>
    <w:p w:rsidR="009B5FEA" w:rsidRDefault="009B5FEA" w:rsidP="009B5FEA">
      <w:pPr>
        <w:pBdr>
          <w:top w:val="single" w:sz="4" w:space="1" w:color="auto"/>
          <w:left w:val="single" w:sz="4" w:space="4" w:color="auto"/>
          <w:bottom w:val="single" w:sz="4" w:space="1" w:color="auto"/>
          <w:right w:val="single" w:sz="4" w:space="4" w:color="auto"/>
        </w:pBdr>
        <w:spacing w:after="0" w:line="240" w:lineRule="auto"/>
        <w:rPr>
          <w:b/>
        </w:rPr>
      </w:pPr>
    </w:p>
    <w:p w:rsidR="0091398B" w:rsidRPr="00CB6360" w:rsidRDefault="00827078" w:rsidP="009B5FEA">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CB6360">
        <w:rPr>
          <w:b/>
          <w:sz w:val="24"/>
          <w:szCs w:val="24"/>
        </w:rPr>
        <w:t>PREAMBULE</w:t>
      </w:r>
    </w:p>
    <w:p w:rsidR="00F82E55" w:rsidRDefault="00F82E55" w:rsidP="009B5FEA">
      <w:pPr>
        <w:pBdr>
          <w:top w:val="single" w:sz="4" w:space="1" w:color="auto"/>
          <w:left w:val="single" w:sz="4" w:space="4" w:color="auto"/>
          <w:bottom w:val="single" w:sz="4" w:space="1" w:color="auto"/>
          <w:right w:val="single" w:sz="4" w:space="4" w:color="auto"/>
        </w:pBdr>
        <w:spacing w:after="0" w:line="240" w:lineRule="auto"/>
        <w:jc w:val="center"/>
        <w:rPr>
          <w:b/>
        </w:rPr>
      </w:pPr>
    </w:p>
    <w:p w:rsidR="00F82E55" w:rsidRDefault="00F82E55" w:rsidP="00335AA9">
      <w:pPr>
        <w:pBdr>
          <w:top w:val="single" w:sz="4" w:space="1" w:color="auto"/>
          <w:left w:val="single" w:sz="4" w:space="4" w:color="auto"/>
          <w:bottom w:val="single" w:sz="4" w:space="1" w:color="auto"/>
          <w:right w:val="single" w:sz="4" w:space="4" w:color="auto"/>
        </w:pBdr>
        <w:spacing w:after="0" w:line="240" w:lineRule="auto"/>
        <w:rPr>
          <w:sz w:val="24"/>
          <w:szCs w:val="24"/>
        </w:rPr>
      </w:pPr>
      <w:r w:rsidRPr="00CB6360">
        <w:rPr>
          <w:sz w:val="24"/>
          <w:szCs w:val="24"/>
        </w:rPr>
        <w:t xml:space="preserve">Depuis 2017, le </w:t>
      </w:r>
      <w:r w:rsidR="00F72ABF" w:rsidRPr="00CB6360">
        <w:rPr>
          <w:sz w:val="24"/>
          <w:szCs w:val="24"/>
        </w:rPr>
        <w:t>Conseil d</w:t>
      </w:r>
      <w:r w:rsidRPr="00CB6360">
        <w:rPr>
          <w:sz w:val="24"/>
          <w:szCs w:val="24"/>
        </w:rPr>
        <w:t>épartement</w:t>
      </w:r>
      <w:r w:rsidR="00F72ABF" w:rsidRPr="00CB6360">
        <w:rPr>
          <w:sz w:val="24"/>
          <w:szCs w:val="24"/>
        </w:rPr>
        <w:t>al</w:t>
      </w:r>
      <w:r w:rsidRPr="00CB6360">
        <w:rPr>
          <w:sz w:val="24"/>
          <w:szCs w:val="24"/>
        </w:rPr>
        <w:t xml:space="preserve"> a mis en place un dispositif original de soutien à la création artistique</w:t>
      </w:r>
      <w:r w:rsidR="009957B1" w:rsidRPr="00CB6360">
        <w:rPr>
          <w:sz w:val="24"/>
          <w:szCs w:val="24"/>
        </w:rPr>
        <w:t>,</w:t>
      </w:r>
      <w:r w:rsidRPr="00CB6360">
        <w:rPr>
          <w:sz w:val="24"/>
          <w:szCs w:val="24"/>
        </w:rPr>
        <w:t xml:space="preserve"> littéraire</w:t>
      </w:r>
      <w:r w:rsidR="009957B1" w:rsidRPr="00CB6360">
        <w:rPr>
          <w:sz w:val="24"/>
          <w:szCs w:val="24"/>
        </w:rPr>
        <w:t xml:space="preserve"> </w:t>
      </w:r>
      <w:r w:rsidRPr="00CB6360">
        <w:rPr>
          <w:sz w:val="24"/>
          <w:szCs w:val="24"/>
        </w:rPr>
        <w:t>et de valorisation du patrimoine : les</w:t>
      </w:r>
      <w:r w:rsidR="00D2708C" w:rsidRPr="00CB6360">
        <w:rPr>
          <w:sz w:val="24"/>
          <w:szCs w:val="24"/>
        </w:rPr>
        <w:t xml:space="preserve"> résidences « Patrimoine et Création »</w:t>
      </w:r>
      <w:r w:rsidRPr="00CB6360">
        <w:rPr>
          <w:sz w:val="24"/>
          <w:szCs w:val="24"/>
        </w:rPr>
        <w:t>.</w:t>
      </w:r>
      <w:r w:rsidR="00464136">
        <w:rPr>
          <w:sz w:val="24"/>
          <w:szCs w:val="24"/>
        </w:rPr>
        <w:t xml:space="preserve"> Celles-ci ont</w:t>
      </w:r>
      <w:r w:rsidR="00464136" w:rsidRPr="00464136">
        <w:rPr>
          <w:sz w:val="24"/>
          <w:szCs w:val="24"/>
        </w:rPr>
        <w:t xml:space="preserve"> pour objet d’amplifier la transversalité entre les champs de la culture et du social à travers la mise en place d’un dispositif de soutien à la création artistique et littéraire</w:t>
      </w:r>
      <w:r w:rsidR="00D15F15">
        <w:rPr>
          <w:sz w:val="24"/>
          <w:szCs w:val="24"/>
        </w:rPr>
        <w:t xml:space="preserve"> mais aussi de </w:t>
      </w:r>
      <w:r w:rsidR="00D15F15" w:rsidRPr="000559C7">
        <w:rPr>
          <w:sz w:val="24"/>
          <w:szCs w:val="24"/>
        </w:rPr>
        <w:t>permettr</w:t>
      </w:r>
      <w:r w:rsidR="00335AA9">
        <w:rPr>
          <w:sz w:val="24"/>
          <w:szCs w:val="24"/>
        </w:rPr>
        <w:t>e</w:t>
      </w:r>
      <w:r w:rsidR="00D15F15" w:rsidRPr="000559C7">
        <w:rPr>
          <w:sz w:val="24"/>
          <w:szCs w:val="24"/>
        </w:rPr>
        <w:t xml:space="preserve"> la rencontre de l’artiste </w:t>
      </w:r>
      <w:r w:rsidR="00335AA9">
        <w:rPr>
          <w:sz w:val="24"/>
          <w:szCs w:val="24"/>
        </w:rPr>
        <w:t>(</w:t>
      </w:r>
      <w:r w:rsidR="00D15F15" w:rsidRPr="000559C7">
        <w:rPr>
          <w:sz w:val="24"/>
          <w:szCs w:val="24"/>
        </w:rPr>
        <w:t>ou des artistes</w:t>
      </w:r>
      <w:r w:rsidR="00335AA9">
        <w:rPr>
          <w:sz w:val="24"/>
          <w:szCs w:val="24"/>
        </w:rPr>
        <w:t>)</w:t>
      </w:r>
      <w:r w:rsidR="00D15F15" w:rsidRPr="000559C7">
        <w:rPr>
          <w:sz w:val="24"/>
          <w:szCs w:val="24"/>
        </w:rPr>
        <w:t xml:space="preserve"> avec un large public, en particulier avec les publics prioritaires de notre collectivité, à travers des animations, en vue de partager une expérience artistique</w:t>
      </w:r>
      <w:r w:rsidR="00D15F15">
        <w:rPr>
          <w:sz w:val="24"/>
          <w:szCs w:val="24"/>
        </w:rPr>
        <w:t>.</w:t>
      </w:r>
    </w:p>
    <w:p w:rsidR="00335AA9" w:rsidRDefault="00335AA9" w:rsidP="00335AA9">
      <w:pPr>
        <w:pBdr>
          <w:top w:val="single" w:sz="4" w:space="1" w:color="auto"/>
          <w:left w:val="single" w:sz="4" w:space="4" w:color="auto"/>
          <w:bottom w:val="single" w:sz="4" w:space="1" w:color="auto"/>
          <w:right w:val="single" w:sz="4" w:space="4" w:color="auto"/>
        </w:pBdr>
        <w:spacing w:after="0" w:line="240" w:lineRule="auto"/>
        <w:rPr>
          <w:sz w:val="24"/>
          <w:szCs w:val="24"/>
        </w:rPr>
      </w:pPr>
    </w:p>
    <w:p w:rsidR="00335AA9" w:rsidRDefault="00376FF5" w:rsidP="009B5FEA">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Pour</w:t>
      </w:r>
      <w:r w:rsidR="00D15F15">
        <w:rPr>
          <w:sz w:val="24"/>
          <w:szCs w:val="24"/>
        </w:rPr>
        <w:t xml:space="preserve"> la prochaine résidence artistique à la Bibliothèque départementale</w:t>
      </w:r>
      <w:r w:rsidR="00F72ABF" w:rsidRPr="00CB6360">
        <w:rPr>
          <w:sz w:val="24"/>
          <w:szCs w:val="24"/>
        </w:rPr>
        <w:t xml:space="preserve">, </w:t>
      </w:r>
      <w:r w:rsidR="00D15F15">
        <w:rPr>
          <w:sz w:val="24"/>
          <w:szCs w:val="24"/>
        </w:rPr>
        <w:t>le Département</w:t>
      </w:r>
      <w:r w:rsidR="00F72ABF" w:rsidRPr="00CB6360">
        <w:rPr>
          <w:sz w:val="24"/>
          <w:szCs w:val="24"/>
        </w:rPr>
        <w:t xml:space="preserve"> envisage une création littéraire afin de sélectionner l’album qui sera offert aux bébés nés en 2024 à La Réunion</w:t>
      </w:r>
      <w:r>
        <w:rPr>
          <w:sz w:val="24"/>
          <w:szCs w:val="24"/>
        </w:rPr>
        <w:t>,</w:t>
      </w:r>
      <w:r w:rsidR="00F72ABF" w:rsidRPr="00CB6360">
        <w:rPr>
          <w:sz w:val="24"/>
          <w:szCs w:val="24"/>
        </w:rPr>
        <w:t xml:space="preserve"> dans le cadre de l’opération </w:t>
      </w:r>
      <w:r w:rsidR="00F72ABF" w:rsidRPr="00CB6360">
        <w:rPr>
          <w:i/>
          <w:sz w:val="24"/>
          <w:szCs w:val="24"/>
        </w:rPr>
        <w:t>Premières Pages</w:t>
      </w:r>
      <w:r w:rsidR="00F72ABF" w:rsidRPr="00CB6360">
        <w:rPr>
          <w:sz w:val="24"/>
          <w:szCs w:val="24"/>
        </w:rPr>
        <w:t>.</w:t>
      </w:r>
      <w:r w:rsidR="00D15F15">
        <w:rPr>
          <w:sz w:val="24"/>
          <w:szCs w:val="24"/>
        </w:rPr>
        <w:t xml:space="preserve"> </w:t>
      </w:r>
    </w:p>
    <w:p w:rsidR="00335AA9" w:rsidRDefault="00335AA9" w:rsidP="009B5FEA">
      <w:pPr>
        <w:pBdr>
          <w:top w:val="single" w:sz="4" w:space="1" w:color="auto"/>
          <w:left w:val="single" w:sz="4" w:space="4" w:color="auto"/>
          <w:bottom w:val="single" w:sz="4" w:space="1" w:color="auto"/>
          <w:right w:val="single" w:sz="4" w:space="4" w:color="auto"/>
        </w:pBdr>
        <w:spacing w:after="0" w:line="240" w:lineRule="auto"/>
        <w:rPr>
          <w:i/>
          <w:sz w:val="24"/>
          <w:szCs w:val="24"/>
        </w:rPr>
      </w:pPr>
    </w:p>
    <w:p w:rsidR="00F72ABF" w:rsidRDefault="009957B1" w:rsidP="009B5FEA">
      <w:pPr>
        <w:pBdr>
          <w:top w:val="single" w:sz="4" w:space="1" w:color="auto"/>
          <w:left w:val="single" w:sz="4" w:space="4" w:color="auto"/>
          <w:bottom w:val="single" w:sz="4" w:space="1" w:color="auto"/>
          <w:right w:val="single" w:sz="4" w:space="4" w:color="auto"/>
        </w:pBdr>
        <w:spacing w:after="0" w:line="240" w:lineRule="auto"/>
        <w:rPr>
          <w:sz w:val="24"/>
          <w:szCs w:val="24"/>
        </w:rPr>
      </w:pPr>
      <w:r w:rsidRPr="00335AA9">
        <w:rPr>
          <w:i/>
          <w:sz w:val="24"/>
          <w:szCs w:val="24"/>
        </w:rPr>
        <w:t>Premières Pages</w:t>
      </w:r>
      <w:r w:rsidRPr="00CB6360">
        <w:rPr>
          <w:sz w:val="24"/>
          <w:szCs w:val="24"/>
        </w:rPr>
        <w:t xml:space="preserve"> est une action nationale d’éveil culturel et de développement de la lecture mise en œuvre</w:t>
      </w:r>
      <w:r w:rsidR="00376FF5">
        <w:rPr>
          <w:sz w:val="24"/>
          <w:szCs w:val="24"/>
        </w:rPr>
        <w:t xml:space="preserve"> localement</w:t>
      </w:r>
      <w:r w:rsidRPr="00CB6360">
        <w:rPr>
          <w:sz w:val="24"/>
          <w:szCs w:val="24"/>
        </w:rPr>
        <w:t xml:space="preserve"> dans le cadre d’un partenariat entre le Département de La Réunion, le ministère de la Culture, la Direction des Affaires Culturelles de La Réunion et la Caisse d’allocations familiales de La Réunion.</w:t>
      </w:r>
    </w:p>
    <w:p w:rsidR="00335AA9" w:rsidRDefault="00335AA9" w:rsidP="009B5FEA">
      <w:pPr>
        <w:pBdr>
          <w:top w:val="single" w:sz="4" w:space="1" w:color="auto"/>
          <w:left w:val="single" w:sz="4" w:space="4" w:color="auto"/>
          <w:bottom w:val="single" w:sz="4" w:space="1" w:color="auto"/>
          <w:right w:val="single" w:sz="4" w:space="4" w:color="auto"/>
        </w:pBdr>
        <w:spacing w:after="0" w:line="240" w:lineRule="auto"/>
        <w:rPr>
          <w:sz w:val="24"/>
          <w:szCs w:val="24"/>
        </w:rPr>
      </w:pPr>
    </w:p>
    <w:p w:rsidR="00335AA9" w:rsidRDefault="00335AA9" w:rsidP="009B5FEA">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 xml:space="preserve">Pour l’édition de cet album, </w:t>
      </w:r>
      <w:r w:rsidR="00376FF5">
        <w:rPr>
          <w:sz w:val="24"/>
          <w:szCs w:val="24"/>
        </w:rPr>
        <w:t>une</w:t>
      </w:r>
      <w:r>
        <w:rPr>
          <w:sz w:val="24"/>
          <w:szCs w:val="24"/>
        </w:rPr>
        <w:t xml:space="preserve"> thématique </w:t>
      </w:r>
      <w:r w:rsidR="00376FF5">
        <w:rPr>
          <w:sz w:val="24"/>
          <w:szCs w:val="24"/>
        </w:rPr>
        <w:t>est retenue</w:t>
      </w:r>
      <w:r w:rsidR="00CC4CC2">
        <w:rPr>
          <w:sz w:val="24"/>
          <w:szCs w:val="24"/>
        </w:rPr>
        <w:t xml:space="preserve"> « Les arbres de La Réunion »</w:t>
      </w:r>
      <w:r>
        <w:rPr>
          <w:sz w:val="24"/>
          <w:szCs w:val="24"/>
        </w:rPr>
        <w:t>.</w:t>
      </w:r>
    </w:p>
    <w:p w:rsidR="00335AA9" w:rsidRDefault="00335AA9" w:rsidP="009B5FEA">
      <w:pPr>
        <w:pBdr>
          <w:top w:val="single" w:sz="4" w:space="1" w:color="auto"/>
          <w:left w:val="single" w:sz="4" w:space="4" w:color="auto"/>
          <w:bottom w:val="single" w:sz="4" w:space="1" w:color="auto"/>
          <w:right w:val="single" w:sz="4" w:space="4" w:color="auto"/>
        </w:pBdr>
        <w:spacing w:after="0" w:line="240" w:lineRule="auto"/>
        <w:rPr>
          <w:sz w:val="24"/>
          <w:szCs w:val="24"/>
        </w:rPr>
      </w:pPr>
    </w:p>
    <w:p w:rsidR="008655D8" w:rsidRDefault="008655D8" w:rsidP="00335AA9">
      <w:pPr>
        <w:spacing w:after="0"/>
        <w:rPr>
          <w:b/>
        </w:rPr>
      </w:pPr>
    </w:p>
    <w:p w:rsidR="008655D8" w:rsidRDefault="008655D8" w:rsidP="004E3A01">
      <w:pPr>
        <w:spacing w:after="0"/>
        <w:jc w:val="center"/>
        <w:rPr>
          <w:b/>
        </w:rPr>
      </w:pPr>
    </w:p>
    <w:p w:rsidR="00223C94" w:rsidRDefault="00223C94" w:rsidP="00752A92">
      <w:pPr>
        <w:spacing w:after="0"/>
        <w:rPr>
          <w:b/>
        </w:rPr>
      </w:pPr>
    </w:p>
    <w:p w:rsidR="008655D8" w:rsidRDefault="008655D8" w:rsidP="002F1734">
      <w:pPr>
        <w:spacing w:after="0"/>
      </w:pPr>
    </w:p>
    <w:p w:rsidR="00CC4CC2" w:rsidRDefault="00CC4CC2" w:rsidP="002F1734">
      <w:pPr>
        <w:spacing w:after="0"/>
      </w:pPr>
    </w:p>
    <w:p w:rsidR="00CC4CC2" w:rsidRDefault="00CC4CC2" w:rsidP="002F1734">
      <w:pPr>
        <w:spacing w:after="0"/>
      </w:pPr>
    </w:p>
    <w:p w:rsidR="009B708D" w:rsidRDefault="009B708D" w:rsidP="002F1734">
      <w:pPr>
        <w:spacing w:after="0"/>
      </w:pPr>
    </w:p>
    <w:p w:rsidR="008655D8" w:rsidRPr="004359CA" w:rsidRDefault="008655D8" w:rsidP="002F1734">
      <w:pPr>
        <w:spacing w:after="0"/>
        <w:rPr>
          <w:rFonts w:cstheme="minorHAnsi"/>
          <w:sz w:val="24"/>
          <w:szCs w:val="24"/>
        </w:rPr>
      </w:pPr>
      <w:r w:rsidRPr="004359CA">
        <w:rPr>
          <w:rFonts w:cstheme="minorHAnsi"/>
          <w:sz w:val="24"/>
          <w:szCs w:val="24"/>
        </w:rPr>
        <w:lastRenderedPageBreak/>
        <w:t>Il est convenu ce qu</w:t>
      </w:r>
      <w:r w:rsidR="00CC4CC2">
        <w:rPr>
          <w:rFonts w:cstheme="minorHAnsi"/>
          <w:sz w:val="24"/>
          <w:szCs w:val="24"/>
        </w:rPr>
        <w:t>i</w:t>
      </w:r>
      <w:r w:rsidRPr="004359CA">
        <w:rPr>
          <w:rFonts w:cstheme="minorHAnsi"/>
          <w:sz w:val="24"/>
          <w:szCs w:val="24"/>
        </w:rPr>
        <w:t xml:space="preserve"> suit :</w:t>
      </w:r>
    </w:p>
    <w:p w:rsidR="00B63991" w:rsidRPr="004359CA" w:rsidRDefault="00B63991" w:rsidP="00CB6360">
      <w:pPr>
        <w:spacing w:after="0" w:line="240" w:lineRule="auto"/>
        <w:rPr>
          <w:rFonts w:cstheme="minorHAnsi"/>
          <w:color w:val="E36C0A" w:themeColor="accent6" w:themeShade="BF"/>
          <w:sz w:val="24"/>
          <w:szCs w:val="24"/>
        </w:rPr>
      </w:pPr>
    </w:p>
    <w:p w:rsidR="00B164C6" w:rsidRDefault="008655D8" w:rsidP="00B164C6">
      <w:pPr>
        <w:rPr>
          <w:rFonts w:cstheme="minorHAnsi"/>
          <w:sz w:val="24"/>
          <w:szCs w:val="24"/>
        </w:rPr>
      </w:pPr>
      <w:r w:rsidRPr="004359CA">
        <w:rPr>
          <w:rFonts w:cstheme="minorHAnsi"/>
          <w:b/>
          <w:sz w:val="24"/>
          <w:szCs w:val="24"/>
          <w:u w:val="single"/>
        </w:rPr>
        <w:t xml:space="preserve">Article </w:t>
      </w:r>
      <w:r w:rsidR="00827078" w:rsidRPr="004359CA">
        <w:rPr>
          <w:rFonts w:cstheme="minorHAnsi"/>
          <w:b/>
          <w:sz w:val="24"/>
          <w:szCs w:val="24"/>
          <w:u w:val="single"/>
        </w:rPr>
        <w:t>1</w:t>
      </w:r>
      <w:r w:rsidRPr="004359CA">
        <w:rPr>
          <w:rFonts w:cstheme="minorHAnsi"/>
          <w:b/>
          <w:sz w:val="24"/>
          <w:szCs w:val="24"/>
        </w:rPr>
        <w:t xml:space="preserve"> </w:t>
      </w:r>
      <w:r w:rsidR="00B164C6">
        <w:rPr>
          <w:rFonts w:cstheme="minorHAnsi"/>
          <w:b/>
          <w:sz w:val="24"/>
          <w:szCs w:val="24"/>
        </w:rPr>
        <w:t>–</w:t>
      </w:r>
      <w:r w:rsidRPr="004359CA">
        <w:rPr>
          <w:rFonts w:cstheme="minorHAnsi"/>
          <w:b/>
          <w:sz w:val="24"/>
          <w:szCs w:val="24"/>
        </w:rPr>
        <w:t xml:space="preserve"> </w:t>
      </w:r>
      <w:r w:rsidR="00B164C6" w:rsidRPr="00B164C6">
        <w:rPr>
          <w:rFonts w:eastAsia="Arial" w:cstheme="minorHAnsi"/>
          <w:b/>
          <w:sz w:val="24"/>
          <w:szCs w:val="24"/>
          <w:u w:val="single"/>
        </w:rPr>
        <w:t>Objectifs de la résidence</w:t>
      </w:r>
      <w:r w:rsidR="00B164C6" w:rsidRPr="00133DB5">
        <w:rPr>
          <w:rFonts w:cstheme="minorHAnsi"/>
          <w:sz w:val="24"/>
          <w:szCs w:val="24"/>
        </w:rPr>
        <w:t xml:space="preserve"> </w:t>
      </w:r>
    </w:p>
    <w:p w:rsidR="008D24E7" w:rsidRDefault="00CC4CC2" w:rsidP="008D24E7">
      <w:pPr>
        <w:suppressAutoHyphens/>
        <w:spacing w:after="0" w:line="240" w:lineRule="auto"/>
        <w:jc w:val="both"/>
        <w:rPr>
          <w:rFonts w:eastAsia="Arial" w:cstheme="minorHAnsi"/>
          <w:sz w:val="24"/>
          <w:szCs w:val="24"/>
        </w:rPr>
      </w:pPr>
      <w:r>
        <w:rPr>
          <w:rFonts w:eastAsia="Arial" w:cstheme="minorHAnsi"/>
          <w:sz w:val="24"/>
          <w:szCs w:val="24"/>
        </w:rPr>
        <w:t>Cette</w:t>
      </w:r>
      <w:r w:rsidR="008D24E7">
        <w:rPr>
          <w:rFonts w:eastAsia="Arial" w:cstheme="minorHAnsi"/>
          <w:sz w:val="24"/>
          <w:szCs w:val="24"/>
        </w:rPr>
        <w:t xml:space="preserve"> Résidence « Patrimoine et création » a pour objectif de permettre aux artistes de disposer de conditions matérielles de travail, de temps et de moyens financiers</w:t>
      </w:r>
    </w:p>
    <w:p w:rsidR="00335AA9" w:rsidRDefault="00335AA9" w:rsidP="008D24E7">
      <w:pPr>
        <w:suppressAutoHyphens/>
        <w:spacing w:after="0" w:line="240" w:lineRule="auto"/>
        <w:jc w:val="both"/>
        <w:rPr>
          <w:rFonts w:eastAsia="Arial" w:cstheme="minorHAnsi"/>
          <w:sz w:val="24"/>
          <w:szCs w:val="24"/>
        </w:rPr>
      </w:pPr>
    </w:p>
    <w:p w:rsidR="008D24E7" w:rsidRDefault="008D24E7" w:rsidP="008D24E7">
      <w:pPr>
        <w:suppressAutoHyphens/>
        <w:spacing w:after="0" w:line="240" w:lineRule="auto"/>
        <w:jc w:val="both"/>
        <w:rPr>
          <w:rFonts w:eastAsia="Arial" w:cstheme="minorHAnsi"/>
          <w:sz w:val="24"/>
          <w:szCs w:val="24"/>
        </w:rPr>
      </w:pPr>
      <w:r>
        <w:rPr>
          <w:rFonts w:eastAsia="Arial" w:cstheme="minorHAnsi"/>
          <w:sz w:val="24"/>
          <w:szCs w:val="24"/>
        </w:rPr>
        <w:t>Elle sera axée sur l’écriture et l’illustration du prochain album Premières Pages</w:t>
      </w:r>
      <w:r w:rsidR="00CC4CC2">
        <w:rPr>
          <w:rFonts w:eastAsia="Arial" w:cstheme="minorHAnsi"/>
          <w:sz w:val="24"/>
          <w:szCs w:val="24"/>
        </w:rPr>
        <w:t>.</w:t>
      </w:r>
    </w:p>
    <w:p w:rsidR="00133DB5" w:rsidRDefault="00B164C6" w:rsidP="002733BB">
      <w:pPr>
        <w:pStyle w:val="Default"/>
        <w:jc w:val="both"/>
        <w:rPr>
          <w:rFonts w:eastAsia="Arial" w:cstheme="minorHAnsi"/>
        </w:rPr>
      </w:pPr>
      <w:r>
        <w:rPr>
          <w:rFonts w:asciiTheme="minorHAnsi" w:hAnsiTheme="minorHAnsi" w:cstheme="minorHAnsi"/>
          <w:color w:val="auto"/>
        </w:rPr>
        <w:t xml:space="preserve">Le projet peut émaner d’une seule personne qui est </w:t>
      </w:r>
      <w:r w:rsidR="00133DB5" w:rsidRPr="00133DB5">
        <w:rPr>
          <w:rFonts w:asciiTheme="minorHAnsi" w:hAnsiTheme="minorHAnsi" w:cstheme="minorHAnsi"/>
          <w:color w:val="auto"/>
        </w:rPr>
        <w:t>auteur</w:t>
      </w:r>
      <w:r w:rsidR="00752A92">
        <w:rPr>
          <w:rFonts w:asciiTheme="minorHAnsi" w:hAnsiTheme="minorHAnsi" w:cstheme="minorHAnsi"/>
          <w:color w:val="auto"/>
        </w:rPr>
        <w:t>-</w:t>
      </w:r>
      <w:r w:rsidR="00133DB5" w:rsidRPr="00133DB5">
        <w:rPr>
          <w:rFonts w:asciiTheme="minorHAnsi" w:hAnsiTheme="minorHAnsi" w:cstheme="minorHAnsi"/>
          <w:color w:val="auto"/>
        </w:rPr>
        <w:t>illustrateur</w:t>
      </w:r>
      <w:r>
        <w:rPr>
          <w:rFonts w:asciiTheme="minorHAnsi" w:hAnsiTheme="minorHAnsi" w:cstheme="minorHAnsi"/>
          <w:color w:val="auto"/>
        </w:rPr>
        <w:t xml:space="preserve"> ou d’un binôme (auteur et illustrateur</w:t>
      </w:r>
      <w:r w:rsidR="00133DB5" w:rsidRPr="00133DB5">
        <w:rPr>
          <w:rFonts w:asciiTheme="minorHAnsi" w:hAnsiTheme="minorHAnsi" w:cstheme="minorHAnsi"/>
          <w:color w:val="auto"/>
        </w:rPr>
        <w:t xml:space="preserve">). </w:t>
      </w:r>
      <w:r w:rsidR="002733BB">
        <w:rPr>
          <w:rFonts w:asciiTheme="minorHAnsi" w:hAnsiTheme="minorHAnsi" w:cstheme="minorHAnsi"/>
          <w:color w:val="auto"/>
        </w:rPr>
        <w:t xml:space="preserve"> </w:t>
      </w:r>
      <w:r w:rsidRPr="00B164C6">
        <w:rPr>
          <w:rFonts w:eastAsia="Arial" w:cstheme="minorHAnsi"/>
        </w:rPr>
        <w:t>Dans ce dernier cas, la candidature sera portée par un seul candidat</w:t>
      </w:r>
      <w:r w:rsidR="00133DB5" w:rsidRPr="00B164C6">
        <w:rPr>
          <w:rFonts w:eastAsia="Arial" w:cstheme="minorHAnsi"/>
        </w:rPr>
        <w:t xml:space="preserve">. </w:t>
      </w:r>
    </w:p>
    <w:p w:rsidR="00335AA9" w:rsidRPr="002733BB" w:rsidRDefault="00335AA9" w:rsidP="002733BB">
      <w:pPr>
        <w:pStyle w:val="Default"/>
        <w:jc w:val="both"/>
        <w:rPr>
          <w:rFonts w:asciiTheme="minorHAnsi" w:hAnsiTheme="minorHAnsi" w:cstheme="minorHAnsi"/>
          <w:color w:val="auto"/>
        </w:rPr>
      </w:pPr>
    </w:p>
    <w:p w:rsidR="00910B1D" w:rsidRDefault="00910B1D" w:rsidP="00B164C6">
      <w:pPr>
        <w:suppressAutoHyphens/>
        <w:spacing w:after="0" w:line="240" w:lineRule="auto"/>
        <w:jc w:val="both"/>
        <w:rPr>
          <w:rFonts w:eastAsia="Arial" w:cstheme="minorHAnsi"/>
          <w:sz w:val="24"/>
          <w:szCs w:val="24"/>
        </w:rPr>
      </w:pPr>
      <w:r>
        <w:rPr>
          <w:rFonts w:eastAsia="Arial" w:cstheme="minorHAnsi"/>
          <w:sz w:val="24"/>
          <w:szCs w:val="24"/>
        </w:rPr>
        <w:t xml:space="preserve">Un calendrier fera l’objet d’un accord entre </w:t>
      </w:r>
      <w:r w:rsidR="00CC4CC2">
        <w:rPr>
          <w:rFonts w:eastAsia="Arial" w:cstheme="minorHAnsi"/>
          <w:sz w:val="24"/>
          <w:szCs w:val="24"/>
        </w:rPr>
        <w:t>le Département/</w:t>
      </w:r>
      <w:r>
        <w:rPr>
          <w:rFonts w:eastAsia="Arial" w:cstheme="minorHAnsi"/>
          <w:sz w:val="24"/>
          <w:szCs w:val="24"/>
        </w:rPr>
        <w:t>Bibliothèque départementale de La Réunion et l’artiste.</w:t>
      </w:r>
    </w:p>
    <w:p w:rsidR="00CB6360" w:rsidRDefault="00CB6360" w:rsidP="00B164C6">
      <w:pPr>
        <w:suppressAutoHyphens/>
        <w:spacing w:after="0" w:line="240" w:lineRule="auto"/>
        <w:jc w:val="both"/>
        <w:rPr>
          <w:rFonts w:eastAsia="Arial" w:cstheme="minorHAnsi"/>
          <w:sz w:val="24"/>
          <w:szCs w:val="24"/>
        </w:rPr>
      </w:pPr>
    </w:p>
    <w:p w:rsidR="00335AA9" w:rsidRDefault="00335AA9" w:rsidP="00B164C6">
      <w:pPr>
        <w:suppressAutoHyphens/>
        <w:spacing w:after="0" w:line="240" w:lineRule="auto"/>
        <w:jc w:val="both"/>
        <w:rPr>
          <w:rFonts w:eastAsia="Arial" w:cstheme="minorHAnsi"/>
          <w:sz w:val="24"/>
          <w:szCs w:val="24"/>
        </w:rPr>
      </w:pPr>
    </w:p>
    <w:p w:rsidR="00B164C6" w:rsidRDefault="00B164C6" w:rsidP="00B164C6">
      <w:pPr>
        <w:suppressAutoHyphens/>
        <w:spacing w:after="0" w:line="240" w:lineRule="auto"/>
        <w:jc w:val="both"/>
        <w:rPr>
          <w:rFonts w:eastAsia="Arial" w:cstheme="minorHAnsi"/>
          <w:b/>
          <w:sz w:val="24"/>
          <w:szCs w:val="24"/>
          <w:u w:val="single"/>
        </w:rPr>
      </w:pPr>
      <w:r w:rsidRPr="00B164C6">
        <w:rPr>
          <w:rFonts w:eastAsia="Arial" w:cstheme="minorHAnsi"/>
          <w:b/>
          <w:sz w:val="24"/>
          <w:szCs w:val="24"/>
          <w:u w:val="single"/>
        </w:rPr>
        <w:t>Article 2</w:t>
      </w:r>
      <w:r w:rsidRPr="00B164C6">
        <w:rPr>
          <w:rFonts w:eastAsia="Arial" w:cstheme="minorHAnsi"/>
          <w:b/>
          <w:sz w:val="24"/>
          <w:szCs w:val="24"/>
        </w:rPr>
        <w:t xml:space="preserve"> – </w:t>
      </w:r>
      <w:r w:rsidRPr="00B164C6">
        <w:rPr>
          <w:rFonts w:eastAsia="Arial" w:cstheme="minorHAnsi"/>
          <w:b/>
          <w:sz w:val="24"/>
          <w:szCs w:val="24"/>
          <w:u w:val="single"/>
        </w:rPr>
        <w:t>Caractéristiques</w:t>
      </w:r>
      <w:r w:rsidR="008C1F48">
        <w:rPr>
          <w:rFonts w:eastAsia="Arial" w:cstheme="minorHAnsi"/>
          <w:b/>
          <w:sz w:val="24"/>
          <w:szCs w:val="24"/>
          <w:u w:val="single"/>
        </w:rPr>
        <w:t xml:space="preserve"> de l’album Premières Pages</w:t>
      </w:r>
    </w:p>
    <w:p w:rsidR="00910B1D" w:rsidRPr="00B164C6" w:rsidRDefault="00910B1D" w:rsidP="00B164C6">
      <w:pPr>
        <w:suppressAutoHyphens/>
        <w:spacing w:after="0" w:line="240" w:lineRule="auto"/>
        <w:jc w:val="both"/>
        <w:rPr>
          <w:rFonts w:eastAsia="Arial" w:cstheme="minorHAnsi"/>
          <w:b/>
          <w:sz w:val="24"/>
          <w:szCs w:val="24"/>
          <w:u w:val="single"/>
        </w:rPr>
      </w:pPr>
    </w:p>
    <w:p w:rsidR="008C1F48" w:rsidRPr="004D6BE5" w:rsidRDefault="008C1F48" w:rsidP="008C1F48">
      <w:pPr>
        <w:suppressAutoHyphens/>
        <w:spacing w:after="0" w:line="240" w:lineRule="auto"/>
        <w:jc w:val="both"/>
        <w:rPr>
          <w:rFonts w:eastAsia="Arial" w:cstheme="minorHAnsi"/>
          <w:sz w:val="24"/>
          <w:szCs w:val="24"/>
        </w:rPr>
      </w:pPr>
      <w:r w:rsidRPr="004D6BE5">
        <w:rPr>
          <w:rFonts w:cstheme="minorHAnsi"/>
          <w:color w:val="000000"/>
          <w:sz w:val="24"/>
          <w:szCs w:val="24"/>
        </w:rPr>
        <w:t xml:space="preserve">Œuvre d’imagination, </w:t>
      </w:r>
      <w:r w:rsidRPr="004D6BE5">
        <w:rPr>
          <w:rFonts w:eastAsia="Arial" w:cstheme="minorHAnsi"/>
          <w:sz w:val="24"/>
          <w:szCs w:val="24"/>
        </w:rPr>
        <w:t>le projet doit présenter des qualités littéraires, artistiques et esthétiques.</w:t>
      </w:r>
    </w:p>
    <w:p w:rsidR="008C1F48" w:rsidRDefault="008C1F48" w:rsidP="008C1F48">
      <w:pPr>
        <w:suppressAutoHyphens/>
        <w:spacing w:after="0" w:line="240" w:lineRule="auto"/>
        <w:jc w:val="both"/>
        <w:rPr>
          <w:rFonts w:eastAsia="Arial" w:cstheme="minorHAnsi"/>
          <w:sz w:val="24"/>
          <w:szCs w:val="24"/>
        </w:rPr>
      </w:pPr>
      <w:r w:rsidRPr="004D6BE5">
        <w:rPr>
          <w:rFonts w:eastAsia="Arial" w:cstheme="minorHAnsi"/>
          <w:sz w:val="24"/>
          <w:szCs w:val="24"/>
        </w:rPr>
        <w:t xml:space="preserve">Il doit permettre au jeune enfant d’accéder au monde de l’imaginaire et à la langue du récit, de susciter son étonnement et de favoriser </w:t>
      </w:r>
      <w:r w:rsidRPr="004D6BE5">
        <w:rPr>
          <w:rFonts w:cstheme="minorHAnsi"/>
          <w:color w:val="000000"/>
          <w:sz w:val="24"/>
          <w:szCs w:val="24"/>
        </w:rPr>
        <w:t>des constructions de sens multiples</w:t>
      </w:r>
      <w:r w:rsidRPr="004D6BE5">
        <w:rPr>
          <w:rFonts w:eastAsia="Arial" w:cstheme="minorHAnsi"/>
          <w:sz w:val="24"/>
          <w:szCs w:val="24"/>
        </w:rPr>
        <w:t>.</w:t>
      </w:r>
    </w:p>
    <w:p w:rsidR="00335AA9" w:rsidRPr="004D6BE5" w:rsidRDefault="00335AA9" w:rsidP="008C1F48">
      <w:pPr>
        <w:suppressAutoHyphens/>
        <w:spacing w:after="0" w:line="240" w:lineRule="auto"/>
        <w:jc w:val="both"/>
        <w:rPr>
          <w:rFonts w:eastAsia="Arial" w:cstheme="minorHAnsi"/>
          <w:sz w:val="24"/>
          <w:szCs w:val="24"/>
        </w:rPr>
      </w:pPr>
    </w:p>
    <w:p w:rsidR="008C1F48" w:rsidRDefault="008C1F48" w:rsidP="008C1F48">
      <w:pPr>
        <w:pStyle w:val="Default"/>
        <w:jc w:val="both"/>
        <w:rPr>
          <w:rFonts w:asciiTheme="minorHAnsi" w:hAnsiTheme="minorHAnsi" w:cstheme="minorHAnsi"/>
        </w:rPr>
      </w:pPr>
      <w:r w:rsidRPr="004D6BE5">
        <w:rPr>
          <w:rFonts w:asciiTheme="minorHAnsi" w:hAnsiTheme="minorHAnsi" w:cstheme="minorHAnsi"/>
        </w:rPr>
        <w:t xml:space="preserve">Il participera au questionnement du lecteur sur son environnement culturel de proximité, sur son rapport au monde, et lui faire accéder à la richesse de </w:t>
      </w:r>
      <w:r>
        <w:rPr>
          <w:rFonts w:asciiTheme="minorHAnsi" w:hAnsiTheme="minorHAnsi" w:cstheme="minorHAnsi"/>
        </w:rPr>
        <w:t>L</w:t>
      </w:r>
      <w:r w:rsidRPr="004D6BE5">
        <w:rPr>
          <w:rFonts w:asciiTheme="minorHAnsi" w:hAnsiTheme="minorHAnsi" w:cstheme="minorHAnsi"/>
        </w:rPr>
        <w:t>a Réunion.</w:t>
      </w:r>
      <w:r>
        <w:rPr>
          <w:rFonts w:asciiTheme="minorHAnsi" w:hAnsiTheme="minorHAnsi" w:cstheme="minorHAnsi"/>
        </w:rPr>
        <w:t xml:space="preserve"> L’album devra être bilingue (Créole/Français)</w:t>
      </w:r>
      <w:r w:rsidR="00CC4CC2">
        <w:rPr>
          <w:rFonts w:asciiTheme="minorHAnsi" w:hAnsiTheme="minorHAnsi" w:cstheme="minorHAnsi"/>
        </w:rPr>
        <w:t>, mais une troisième langue serait acceptée</w:t>
      </w:r>
      <w:r>
        <w:rPr>
          <w:rFonts w:asciiTheme="minorHAnsi" w:hAnsiTheme="minorHAnsi" w:cstheme="minorHAnsi"/>
        </w:rPr>
        <w:t>.</w:t>
      </w:r>
    </w:p>
    <w:p w:rsidR="008C1F48" w:rsidRDefault="008C1F48" w:rsidP="00910B1D">
      <w:pPr>
        <w:suppressAutoHyphens/>
        <w:spacing w:after="0" w:line="240" w:lineRule="auto"/>
        <w:jc w:val="both"/>
        <w:rPr>
          <w:rFonts w:eastAsia="Arial" w:cstheme="minorHAnsi"/>
          <w:i/>
          <w:sz w:val="24"/>
          <w:szCs w:val="24"/>
          <w:u w:val="single"/>
        </w:rPr>
      </w:pPr>
    </w:p>
    <w:p w:rsidR="00910B1D" w:rsidRPr="00910B1D" w:rsidRDefault="00910B1D" w:rsidP="00910B1D">
      <w:pPr>
        <w:suppressAutoHyphens/>
        <w:spacing w:after="0" w:line="240" w:lineRule="auto"/>
        <w:jc w:val="both"/>
        <w:rPr>
          <w:rFonts w:eastAsia="Arial" w:cstheme="minorHAnsi"/>
          <w:i/>
          <w:sz w:val="24"/>
          <w:szCs w:val="24"/>
          <w:u w:val="single"/>
        </w:rPr>
      </w:pPr>
      <w:r w:rsidRPr="00910B1D">
        <w:rPr>
          <w:rFonts w:eastAsia="Arial" w:cstheme="minorHAnsi"/>
          <w:i/>
          <w:sz w:val="24"/>
          <w:szCs w:val="24"/>
          <w:u w:val="single"/>
        </w:rPr>
        <w:t>Le texte</w:t>
      </w:r>
    </w:p>
    <w:p w:rsidR="00910B1D" w:rsidRPr="00910B1D" w:rsidRDefault="00910B1D" w:rsidP="00910B1D">
      <w:pPr>
        <w:suppressAutoHyphens/>
        <w:spacing w:after="0" w:line="240" w:lineRule="auto"/>
        <w:jc w:val="both"/>
        <w:rPr>
          <w:rFonts w:eastAsia="Arial" w:cstheme="minorHAnsi"/>
          <w:sz w:val="24"/>
          <w:szCs w:val="24"/>
        </w:rPr>
      </w:pPr>
      <w:r w:rsidRPr="00910B1D">
        <w:rPr>
          <w:rFonts w:eastAsia="Arial" w:cstheme="minorHAnsi"/>
          <w:sz w:val="24"/>
          <w:szCs w:val="24"/>
        </w:rPr>
        <w:t>L’opération Premières pages s’adressant aux tout-petits, l’histoire sera simple et le texte en accord avec les propos et l’âge des enfants (moins de 3 ans). Cependant, comme l’album a vocation à accompagner l’enfant jusqu’à son apprentissage de la lecture, seront exclus les imagiers et les albums sans texte.</w:t>
      </w:r>
    </w:p>
    <w:p w:rsidR="00910B1D" w:rsidRPr="00910B1D" w:rsidRDefault="00910B1D" w:rsidP="00910B1D">
      <w:pPr>
        <w:suppressAutoHyphens/>
        <w:spacing w:after="0" w:line="240" w:lineRule="auto"/>
        <w:jc w:val="both"/>
        <w:rPr>
          <w:rFonts w:eastAsia="Arial" w:cstheme="minorHAnsi"/>
          <w:sz w:val="24"/>
          <w:szCs w:val="24"/>
        </w:rPr>
      </w:pPr>
    </w:p>
    <w:p w:rsidR="00910B1D" w:rsidRPr="00910B1D" w:rsidRDefault="00910B1D" w:rsidP="00910B1D">
      <w:pPr>
        <w:suppressAutoHyphens/>
        <w:spacing w:after="0" w:line="240" w:lineRule="auto"/>
        <w:jc w:val="both"/>
        <w:rPr>
          <w:rFonts w:eastAsia="Arial" w:cstheme="minorHAnsi"/>
          <w:i/>
          <w:sz w:val="24"/>
          <w:szCs w:val="24"/>
          <w:u w:val="single"/>
        </w:rPr>
      </w:pPr>
      <w:r w:rsidRPr="00910B1D">
        <w:rPr>
          <w:rFonts w:eastAsia="Arial" w:cstheme="minorHAnsi"/>
          <w:i/>
          <w:sz w:val="24"/>
          <w:szCs w:val="24"/>
          <w:u w:val="single"/>
        </w:rPr>
        <w:t>L’illustration, le format</w:t>
      </w:r>
    </w:p>
    <w:p w:rsidR="00910B1D" w:rsidRPr="00910B1D" w:rsidRDefault="00910B1D" w:rsidP="00910B1D">
      <w:pPr>
        <w:suppressAutoHyphens/>
        <w:spacing w:after="0" w:line="240" w:lineRule="auto"/>
        <w:jc w:val="both"/>
        <w:rPr>
          <w:rFonts w:eastAsia="Arial" w:cstheme="minorHAnsi"/>
          <w:sz w:val="24"/>
          <w:szCs w:val="24"/>
        </w:rPr>
      </w:pPr>
      <w:r w:rsidRPr="00910B1D">
        <w:rPr>
          <w:rFonts w:eastAsia="Arial" w:cstheme="minorHAnsi"/>
          <w:sz w:val="24"/>
          <w:szCs w:val="24"/>
        </w:rPr>
        <w:t>La technique d’illustration sera libre à l’exception des projets en volume, à tirettes, sonores, etc…</w:t>
      </w:r>
    </w:p>
    <w:p w:rsidR="00910B1D" w:rsidRPr="00910B1D" w:rsidRDefault="00910B1D" w:rsidP="00910B1D">
      <w:pPr>
        <w:suppressAutoHyphens/>
        <w:spacing w:after="0" w:line="240" w:lineRule="auto"/>
        <w:jc w:val="both"/>
        <w:rPr>
          <w:rFonts w:eastAsia="Arial" w:cstheme="minorHAnsi"/>
          <w:sz w:val="24"/>
          <w:szCs w:val="24"/>
        </w:rPr>
      </w:pPr>
      <w:r w:rsidRPr="00910B1D">
        <w:rPr>
          <w:rFonts w:eastAsia="Arial" w:cstheme="minorHAnsi"/>
          <w:sz w:val="24"/>
          <w:szCs w:val="24"/>
        </w:rPr>
        <w:t xml:space="preserve">Le nombre de pages sera </w:t>
      </w:r>
      <w:r w:rsidR="008C1F48">
        <w:rPr>
          <w:rFonts w:eastAsia="Arial" w:cstheme="minorHAnsi"/>
          <w:sz w:val="24"/>
          <w:szCs w:val="24"/>
        </w:rPr>
        <w:t>de</w:t>
      </w:r>
      <w:r w:rsidRPr="00910B1D">
        <w:rPr>
          <w:rFonts w:eastAsia="Arial" w:cstheme="minorHAnsi"/>
          <w:sz w:val="24"/>
          <w:szCs w:val="24"/>
        </w:rPr>
        <w:t xml:space="preserve"> 24 pages maximum.</w:t>
      </w:r>
    </w:p>
    <w:p w:rsidR="00910B1D" w:rsidRPr="00910B1D" w:rsidRDefault="00910B1D" w:rsidP="00910B1D">
      <w:pPr>
        <w:suppressAutoHyphens/>
        <w:spacing w:after="0" w:line="240" w:lineRule="auto"/>
        <w:jc w:val="both"/>
        <w:rPr>
          <w:rFonts w:eastAsia="Arial" w:cstheme="minorHAnsi"/>
          <w:sz w:val="24"/>
          <w:szCs w:val="24"/>
        </w:rPr>
      </w:pPr>
      <w:r w:rsidRPr="00910B1D">
        <w:rPr>
          <w:rFonts w:eastAsia="Arial" w:cstheme="minorHAnsi"/>
          <w:sz w:val="24"/>
          <w:szCs w:val="24"/>
        </w:rPr>
        <w:t>Le format définitif de l’album sera au format à l’italienne (paysage).</w:t>
      </w:r>
    </w:p>
    <w:p w:rsidR="00910B1D" w:rsidRPr="00910B1D" w:rsidRDefault="00910B1D" w:rsidP="00910B1D">
      <w:pPr>
        <w:suppressAutoHyphens/>
        <w:spacing w:after="0" w:line="240" w:lineRule="auto"/>
        <w:jc w:val="both"/>
        <w:rPr>
          <w:rFonts w:eastAsia="Arial" w:cstheme="minorHAnsi"/>
          <w:sz w:val="24"/>
          <w:szCs w:val="24"/>
        </w:rPr>
      </w:pPr>
      <w:r w:rsidRPr="00910B1D">
        <w:rPr>
          <w:rFonts w:eastAsia="Arial" w:cstheme="minorHAnsi"/>
          <w:sz w:val="24"/>
          <w:szCs w:val="24"/>
        </w:rPr>
        <w:t xml:space="preserve">Les marges de façonnage devront être prises en compte. </w:t>
      </w:r>
    </w:p>
    <w:p w:rsidR="004D6BE5" w:rsidRPr="008C1F48" w:rsidRDefault="00910B1D" w:rsidP="004D6BE5">
      <w:pPr>
        <w:suppressAutoHyphens/>
        <w:spacing w:after="0" w:line="240" w:lineRule="auto"/>
        <w:jc w:val="both"/>
        <w:rPr>
          <w:rFonts w:eastAsia="Arial" w:cstheme="minorHAnsi"/>
          <w:sz w:val="24"/>
          <w:szCs w:val="24"/>
        </w:rPr>
      </w:pPr>
      <w:r w:rsidRPr="00910B1D">
        <w:rPr>
          <w:rFonts w:eastAsia="Arial" w:cstheme="minorHAnsi"/>
          <w:sz w:val="24"/>
          <w:szCs w:val="24"/>
        </w:rPr>
        <w:t>Le format d’impression après façonnage sera de 27cm x 22cm maximum.</w:t>
      </w:r>
    </w:p>
    <w:p w:rsidR="001D3F1D" w:rsidRDefault="001D3F1D" w:rsidP="004D6BE5">
      <w:pPr>
        <w:pStyle w:val="Default"/>
        <w:jc w:val="both"/>
        <w:rPr>
          <w:rFonts w:asciiTheme="minorHAnsi" w:hAnsiTheme="minorHAnsi" w:cstheme="minorHAnsi"/>
        </w:rPr>
      </w:pPr>
    </w:p>
    <w:p w:rsidR="001D3F1D" w:rsidRDefault="001D3F1D" w:rsidP="004D6BE5">
      <w:pPr>
        <w:pStyle w:val="Default"/>
        <w:jc w:val="both"/>
        <w:rPr>
          <w:rFonts w:asciiTheme="minorHAnsi" w:hAnsiTheme="minorHAnsi" w:cstheme="minorHAnsi"/>
          <w:i/>
          <w:u w:val="single"/>
        </w:rPr>
      </w:pPr>
      <w:r w:rsidRPr="001D3F1D">
        <w:rPr>
          <w:rFonts w:asciiTheme="minorHAnsi" w:hAnsiTheme="minorHAnsi" w:cstheme="minorHAnsi"/>
          <w:i/>
          <w:u w:val="single"/>
        </w:rPr>
        <w:t>Thématique</w:t>
      </w:r>
    </w:p>
    <w:p w:rsidR="008C1F48" w:rsidRDefault="008C1F48" w:rsidP="004D6BE5">
      <w:pPr>
        <w:pStyle w:val="Default"/>
        <w:jc w:val="both"/>
        <w:rPr>
          <w:rFonts w:asciiTheme="minorHAnsi" w:hAnsiTheme="minorHAnsi" w:cstheme="minorHAnsi"/>
        </w:rPr>
      </w:pPr>
      <w:r>
        <w:rPr>
          <w:rFonts w:asciiTheme="minorHAnsi" w:hAnsiTheme="minorHAnsi" w:cstheme="minorHAnsi"/>
        </w:rPr>
        <w:t xml:space="preserve">L’album aura pour thème </w:t>
      </w:r>
      <w:r w:rsidR="00CC4CC2">
        <w:rPr>
          <w:rFonts w:asciiTheme="minorHAnsi" w:hAnsiTheme="minorHAnsi" w:cstheme="minorHAnsi"/>
        </w:rPr>
        <w:t>« Les arbres de La Réunion »</w:t>
      </w:r>
      <w:r>
        <w:rPr>
          <w:rFonts w:asciiTheme="minorHAnsi" w:hAnsiTheme="minorHAnsi" w:cstheme="minorHAnsi"/>
        </w:rPr>
        <w:t>.</w:t>
      </w:r>
    </w:p>
    <w:p w:rsidR="004D6BE5" w:rsidRDefault="00712460" w:rsidP="00752A92">
      <w:pPr>
        <w:spacing w:after="0" w:line="240" w:lineRule="auto"/>
        <w:jc w:val="both"/>
        <w:rPr>
          <w:rFonts w:eastAsia="Arial" w:cstheme="minorHAnsi"/>
          <w:sz w:val="24"/>
          <w:szCs w:val="24"/>
        </w:rPr>
      </w:pPr>
      <w:r w:rsidRPr="00712460">
        <w:rPr>
          <w:rFonts w:eastAsia="Arial" w:cstheme="minorHAnsi"/>
          <w:sz w:val="24"/>
          <w:szCs w:val="24"/>
        </w:rPr>
        <w:t xml:space="preserve">La maquette définitive de l’ouvrage relève de la compétence du Département de La Réunion en collaboration avec un éditeur local mandaté par ce dernier. </w:t>
      </w:r>
      <w:r w:rsidR="00752A92">
        <w:rPr>
          <w:rFonts w:eastAsia="Arial" w:cstheme="minorHAnsi"/>
          <w:sz w:val="24"/>
          <w:szCs w:val="24"/>
        </w:rPr>
        <w:t>L’artiste</w:t>
      </w:r>
      <w:r w:rsidRPr="00712460">
        <w:rPr>
          <w:rFonts w:eastAsia="Arial" w:cstheme="minorHAnsi"/>
          <w:sz w:val="24"/>
          <w:szCs w:val="24"/>
        </w:rPr>
        <w:t xml:space="preserve"> sera associé à cette étape.</w:t>
      </w:r>
    </w:p>
    <w:p w:rsidR="00D15F15" w:rsidRDefault="00D15F15" w:rsidP="00752A92">
      <w:pPr>
        <w:spacing w:after="0" w:line="240" w:lineRule="auto"/>
        <w:jc w:val="both"/>
        <w:rPr>
          <w:rFonts w:eastAsia="Arial" w:cstheme="minorHAnsi"/>
          <w:sz w:val="24"/>
          <w:szCs w:val="24"/>
        </w:rPr>
      </w:pPr>
    </w:p>
    <w:p w:rsidR="00D15F15" w:rsidRDefault="00D15F15" w:rsidP="00752A92">
      <w:pPr>
        <w:spacing w:after="0" w:line="240" w:lineRule="auto"/>
        <w:jc w:val="both"/>
        <w:rPr>
          <w:rFonts w:eastAsia="Arial" w:cstheme="minorHAnsi"/>
          <w:sz w:val="24"/>
          <w:szCs w:val="24"/>
        </w:rPr>
      </w:pPr>
    </w:p>
    <w:p w:rsidR="00910B1D" w:rsidRDefault="00910B1D" w:rsidP="006B7BD0">
      <w:pPr>
        <w:rPr>
          <w:rFonts w:eastAsia="Arial" w:cstheme="minorHAnsi"/>
          <w:sz w:val="24"/>
          <w:szCs w:val="24"/>
        </w:rPr>
      </w:pPr>
      <w:r w:rsidRPr="00910B1D">
        <w:rPr>
          <w:rFonts w:eastAsia="Arial" w:cstheme="minorHAnsi"/>
          <w:b/>
          <w:sz w:val="24"/>
          <w:szCs w:val="24"/>
          <w:u w:val="single"/>
        </w:rPr>
        <w:t>Article 3</w:t>
      </w:r>
      <w:r w:rsidRPr="00910B1D">
        <w:rPr>
          <w:rFonts w:eastAsia="Arial" w:cstheme="minorHAnsi"/>
          <w:b/>
          <w:sz w:val="24"/>
          <w:szCs w:val="24"/>
        </w:rPr>
        <w:t xml:space="preserve"> – </w:t>
      </w:r>
      <w:r w:rsidRPr="00910B1D">
        <w:rPr>
          <w:rFonts w:eastAsia="Arial" w:cstheme="minorHAnsi"/>
          <w:b/>
          <w:sz w:val="24"/>
          <w:szCs w:val="24"/>
          <w:u w:val="single"/>
        </w:rPr>
        <w:t>Durée de la résidence</w:t>
      </w:r>
    </w:p>
    <w:p w:rsidR="00910B1D" w:rsidRDefault="00910B1D" w:rsidP="00335AA9">
      <w:pPr>
        <w:spacing w:after="0" w:line="240" w:lineRule="auto"/>
        <w:jc w:val="both"/>
        <w:rPr>
          <w:rFonts w:eastAsia="Arial" w:cstheme="minorHAnsi"/>
          <w:sz w:val="24"/>
          <w:szCs w:val="24"/>
        </w:rPr>
      </w:pPr>
      <w:r>
        <w:rPr>
          <w:rFonts w:eastAsia="Arial" w:cstheme="minorHAnsi"/>
          <w:sz w:val="24"/>
          <w:szCs w:val="24"/>
        </w:rPr>
        <w:t>La Bibliothèque départementale de La Réunion accueillera l’artiste ou les artistes en résidence pendant 6 mois</w:t>
      </w:r>
      <w:r w:rsidR="00752A92">
        <w:rPr>
          <w:rFonts w:eastAsia="Arial" w:cstheme="minorHAnsi"/>
          <w:sz w:val="24"/>
          <w:szCs w:val="24"/>
        </w:rPr>
        <w:t>.</w:t>
      </w:r>
      <w:r w:rsidR="00D15F15">
        <w:rPr>
          <w:rFonts w:eastAsia="Arial" w:cstheme="minorHAnsi"/>
          <w:sz w:val="24"/>
          <w:szCs w:val="24"/>
        </w:rPr>
        <w:t xml:space="preserve"> Au cours de cette période d</w:t>
      </w:r>
      <w:r w:rsidR="00D15F15" w:rsidRPr="00D15F15">
        <w:rPr>
          <w:rFonts w:eastAsia="Arial" w:cstheme="minorHAnsi"/>
          <w:sz w:val="24"/>
          <w:szCs w:val="24"/>
        </w:rPr>
        <w:t>es ateliers de médiation seront mis en place avec des groupes de tous âges (jeunes et adultes)</w:t>
      </w:r>
      <w:r w:rsidR="002733BB">
        <w:rPr>
          <w:rFonts w:eastAsia="Arial" w:cstheme="minorHAnsi"/>
          <w:sz w:val="24"/>
          <w:szCs w:val="24"/>
        </w:rPr>
        <w:t xml:space="preserve"> ainsi que des professionnels de la Petite Enfance (PMI, CAF) et les équipes de l’éditeur retenu.</w:t>
      </w:r>
    </w:p>
    <w:p w:rsidR="00335AA9" w:rsidRDefault="00335AA9" w:rsidP="00335AA9">
      <w:pPr>
        <w:spacing w:after="0" w:line="240" w:lineRule="auto"/>
        <w:jc w:val="both"/>
        <w:rPr>
          <w:rFonts w:eastAsia="Arial" w:cstheme="minorHAnsi"/>
          <w:sz w:val="24"/>
          <w:szCs w:val="24"/>
        </w:rPr>
      </w:pPr>
    </w:p>
    <w:p w:rsidR="00272419" w:rsidRDefault="00272419" w:rsidP="00335AA9">
      <w:pPr>
        <w:spacing w:after="0" w:line="240" w:lineRule="auto"/>
        <w:jc w:val="both"/>
        <w:rPr>
          <w:rFonts w:eastAsia="Arial" w:cstheme="minorHAnsi"/>
          <w:sz w:val="24"/>
          <w:szCs w:val="24"/>
        </w:rPr>
      </w:pPr>
    </w:p>
    <w:p w:rsidR="00272419" w:rsidRDefault="00272419" w:rsidP="00335AA9">
      <w:pPr>
        <w:spacing w:after="0" w:line="240" w:lineRule="auto"/>
        <w:jc w:val="both"/>
        <w:rPr>
          <w:rFonts w:eastAsia="Arial" w:cstheme="minorHAnsi"/>
          <w:sz w:val="24"/>
          <w:szCs w:val="24"/>
        </w:rPr>
      </w:pPr>
      <w:bookmarkStart w:id="0" w:name="_GoBack"/>
      <w:bookmarkEnd w:id="0"/>
    </w:p>
    <w:p w:rsidR="00335AA9" w:rsidRDefault="002733BB" w:rsidP="00335AA9">
      <w:pPr>
        <w:rPr>
          <w:rFonts w:eastAsia="Arial" w:cstheme="minorHAnsi"/>
          <w:sz w:val="24"/>
          <w:szCs w:val="24"/>
        </w:rPr>
      </w:pPr>
      <w:r w:rsidRPr="002733BB">
        <w:rPr>
          <w:rFonts w:eastAsia="Arial" w:cstheme="minorHAnsi"/>
          <w:sz w:val="24"/>
          <w:szCs w:val="24"/>
        </w:rPr>
        <w:lastRenderedPageBreak/>
        <w:t>Le planning des actions de médiation sera fixé en accord avec</w:t>
      </w:r>
      <w:r w:rsidR="00CC4CC2">
        <w:rPr>
          <w:rFonts w:eastAsia="Arial" w:cstheme="minorHAnsi"/>
          <w:sz w:val="24"/>
          <w:szCs w:val="24"/>
        </w:rPr>
        <w:t xml:space="preserve"> la </w:t>
      </w:r>
      <w:proofErr w:type="spellStart"/>
      <w:r w:rsidR="00CC4CC2">
        <w:rPr>
          <w:rFonts w:eastAsia="Arial" w:cstheme="minorHAnsi"/>
          <w:sz w:val="24"/>
          <w:szCs w:val="24"/>
        </w:rPr>
        <w:t>BdR</w:t>
      </w:r>
      <w:proofErr w:type="spellEnd"/>
      <w:r w:rsidRPr="002733BB">
        <w:rPr>
          <w:rFonts w:eastAsia="Arial" w:cstheme="minorHAnsi"/>
          <w:sz w:val="24"/>
          <w:szCs w:val="24"/>
        </w:rPr>
        <w:t xml:space="preserve">. </w:t>
      </w:r>
    </w:p>
    <w:p w:rsidR="00CB6360" w:rsidRDefault="002733BB" w:rsidP="00335AA9">
      <w:pPr>
        <w:rPr>
          <w:rFonts w:eastAsia="Arial" w:cstheme="minorHAnsi"/>
          <w:sz w:val="24"/>
          <w:szCs w:val="24"/>
        </w:rPr>
      </w:pPr>
      <w:r w:rsidRPr="002733BB">
        <w:rPr>
          <w:rFonts w:eastAsia="Arial" w:cstheme="minorHAnsi"/>
          <w:sz w:val="24"/>
          <w:szCs w:val="24"/>
        </w:rPr>
        <w:t>L</w:t>
      </w:r>
      <w:r>
        <w:rPr>
          <w:rFonts w:eastAsia="Arial" w:cstheme="minorHAnsi"/>
          <w:sz w:val="24"/>
          <w:szCs w:val="24"/>
        </w:rPr>
        <w:t>’artiste</w:t>
      </w:r>
      <w:r w:rsidRPr="002733BB">
        <w:rPr>
          <w:rFonts w:eastAsia="Arial" w:cstheme="minorHAnsi"/>
          <w:sz w:val="24"/>
          <w:szCs w:val="24"/>
        </w:rPr>
        <w:t xml:space="preserve"> conserve son indépendance vis-à-vis d’éventuelles sollicitations, participations à des manifestations extérieures, dès lors que celles-ci sont compatibles avec le planning de la résidence et qu’il en informe par avance son référent au sein de la structure accueillante. </w:t>
      </w:r>
    </w:p>
    <w:p w:rsidR="00CC4CC2" w:rsidRDefault="00CC4CC2" w:rsidP="00335AA9">
      <w:pPr>
        <w:rPr>
          <w:b/>
        </w:rPr>
      </w:pPr>
      <w:r w:rsidRPr="00CB6360">
        <w:rPr>
          <w:sz w:val="24"/>
          <w:szCs w:val="24"/>
        </w:rPr>
        <w:t>Des rencontres à échéances régulières entre l’artiste et la Bibliothèque départementale de La Réunion permettront de faire le point sur l’état d’avancement du projet</w:t>
      </w:r>
      <w:r>
        <w:rPr>
          <w:sz w:val="24"/>
          <w:szCs w:val="24"/>
        </w:rPr>
        <w:t xml:space="preserve"> conformément au planning convenu</w:t>
      </w:r>
      <w:r w:rsidRPr="00CB6360">
        <w:rPr>
          <w:sz w:val="24"/>
          <w:szCs w:val="24"/>
        </w:rPr>
        <w:t>.</w:t>
      </w:r>
    </w:p>
    <w:p w:rsidR="00335AA9" w:rsidRDefault="00335AA9" w:rsidP="00B63991">
      <w:pPr>
        <w:spacing w:after="0" w:line="240" w:lineRule="auto"/>
        <w:rPr>
          <w:b/>
          <w:sz w:val="24"/>
          <w:szCs w:val="24"/>
          <w:u w:val="single"/>
        </w:rPr>
      </w:pPr>
    </w:p>
    <w:p w:rsidR="007E01AF" w:rsidRPr="00CB6360" w:rsidRDefault="00712460" w:rsidP="007E01AF">
      <w:pPr>
        <w:rPr>
          <w:b/>
          <w:sz w:val="24"/>
          <w:szCs w:val="24"/>
          <w:u w:val="single"/>
        </w:rPr>
      </w:pPr>
      <w:r w:rsidRPr="00CB6360">
        <w:rPr>
          <w:b/>
          <w:sz w:val="24"/>
          <w:szCs w:val="24"/>
          <w:u w:val="single"/>
        </w:rPr>
        <w:t xml:space="preserve">Article </w:t>
      </w:r>
      <w:r w:rsidR="00CC4CC2">
        <w:rPr>
          <w:b/>
          <w:sz w:val="24"/>
          <w:szCs w:val="24"/>
          <w:u w:val="single"/>
        </w:rPr>
        <w:t>4</w:t>
      </w:r>
      <w:r w:rsidRPr="00CB6360">
        <w:rPr>
          <w:b/>
          <w:sz w:val="24"/>
          <w:szCs w:val="24"/>
        </w:rPr>
        <w:t xml:space="preserve"> </w:t>
      </w:r>
      <w:r w:rsidR="00124FE7">
        <w:rPr>
          <w:b/>
          <w:sz w:val="24"/>
          <w:szCs w:val="24"/>
        </w:rPr>
        <w:t>–</w:t>
      </w:r>
      <w:r w:rsidRPr="00CB6360">
        <w:rPr>
          <w:b/>
          <w:sz w:val="24"/>
          <w:szCs w:val="24"/>
        </w:rPr>
        <w:t xml:space="preserve"> </w:t>
      </w:r>
      <w:r w:rsidR="00124FE7" w:rsidRPr="00124FE7">
        <w:rPr>
          <w:b/>
          <w:sz w:val="24"/>
          <w:szCs w:val="24"/>
          <w:u w:val="single"/>
        </w:rPr>
        <w:t>Pièces à fournir et é</w:t>
      </w:r>
      <w:r w:rsidRPr="00124FE7">
        <w:rPr>
          <w:b/>
          <w:sz w:val="24"/>
          <w:szCs w:val="24"/>
          <w:u w:val="single"/>
        </w:rPr>
        <w:t>chéance</w:t>
      </w:r>
      <w:r w:rsidR="007E01AF" w:rsidRPr="00CB6360">
        <w:rPr>
          <w:b/>
          <w:sz w:val="24"/>
          <w:szCs w:val="24"/>
          <w:u w:val="single"/>
        </w:rPr>
        <w:t xml:space="preserve"> </w:t>
      </w:r>
    </w:p>
    <w:p w:rsidR="00124FE7" w:rsidRDefault="007E01AF" w:rsidP="0022647E">
      <w:pPr>
        <w:rPr>
          <w:sz w:val="24"/>
          <w:szCs w:val="24"/>
        </w:rPr>
      </w:pPr>
      <w:r w:rsidRPr="008C1F48">
        <w:rPr>
          <w:sz w:val="24"/>
          <w:szCs w:val="24"/>
        </w:rPr>
        <w:t xml:space="preserve">Il est demandé </w:t>
      </w:r>
      <w:r w:rsidR="00712460" w:rsidRPr="008C1F48">
        <w:rPr>
          <w:sz w:val="24"/>
          <w:szCs w:val="24"/>
        </w:rPr>
        <w:t>à l’artiste</w:t>
      </w:r>
      <w:r w:rsidRPr="008C1F48">
        <w:rPr>
          <w:sz w:val="24"/>
          <w:szCs w:val="24"/>
        </w:rPr>
        <w:t xml:space="preserve"> de présenter </w:t>
      </w:r>
      <w:r w:rsidR="008C1F48" w:rsidRPr="008C1F48">
        <w:rPr>
          <w:sz w:val="24"/>
          <w:szCs w:val="24"/>
        </w:rPr>
        <w:t>son</w:t>
      </w:r>
      <w:r w:rsidRPr="008C1F48">
        <w:rPr>
          <w:sz w:val="24"/>
          <w:szCs w:val="24"/>
        </w:rPr>
        <w:t xml:space="preserve"> </w:t>
      </w:r>
      <w:r w:rsidR="00712460" w:rsidRPr="008C1F48">
        <w:rPr>
          <w:sz w:val="24"/>
          <w:szCs w:val="24"/>
        </w:rPr>
        <w:t xml:space="preserve">projet </w:t>
      </w:r>
      <w:r w:rsidR="008C1F48" w:rsidRPr="008C1F48">
        <w:rPr>
          <w:sz w:val="24"/>
          <w:szCs w:val="24"/>
        </w:rPr>
        <w:t>de</w:t>
      </w:r>
      <w:r w:rsidR="001D3F1D" w:rsidRPr="008C1F48">
        <w:rPr>
          <w:sz w:val="24"/>
          <w:szCs w:val="24"/>
        </w:rPr>
        <w:t xml:space="preserve"> résidence </w:t>
      </w:r>
      <w:r w:rsidR="00124FE7">
        <w:rPr>
          <w:sz w:val="24"/>
          <w:szCs w:val="24"/>
        </w:rPr>
        <w:t>en fournissant :</w:t>
      </w:r>
    </w:p>
    <w:p w:rsidR="00712460" w:rsidRPr="008C1F48" w:rsidRDefault="00124FE7" w:rsidP="0022647E">
      <w:pPr>
        <w:rPr>
          <w:sz w:val="24"/>
          <w:szCs w:val="24"/>
        </w:rPr>
      </w:pPr>
      <w:r>
        <w:rPr>
          <w:sz w:val="24"/>
          <w:szCs w:val="24"/>
        </w:rPr>
        <w:t>-</w:t>
      </w:r>
      <w:r w:rsidR="001D3F1D" w:rsidRPr="008C1F48">
        <w:rPr>
          <w:sz w:val="24"/>
          <w:szCs w:val="24"/>
        </w:rPr>
        <w:t xml:space="preserve"> une note d'intention d'au moins 1 </w:t>
      </w:r>
      <w:r w:rsidR="008C1F48" w:rsidRPr="008C1F48">
        <w:rPr>
          <w:sz w:val="24"/>
          <w:szCs w:val="24"/>
        </w:rPr>
        <w:t>feuillet accompagnée</w:t>
      </w:r>
      <w:r w:rsidR="001D3F1D" w:rsidRPr="008C1F48">
        <w:rPr>
          <w:sz w:val="24"/>
          <w:szCs w:val="24"/>
        </w:rPr>
        <w:t xml:space="preserve"> </w:t>
      </w:r>
      <w:r w:rsidR="008C1F48" w:rsidRPr="008C1F48">
        <w:rPr>
          <w:sz w:val="24"/>
          <w:szCs w:val="24"/>
        </w:rPr>
        <w:t>d’une ou plusieurs esquisses</w:t>
      </w:r>
    </w:p>
    <w:p w:rsidR="00F22758" w:rsidRPr="00CB6360" w:rsidRDefault="00124FE7" w:rsidP="0022647E">
      <w:pPr>
        <w:rPr>
          <w:sz w:val="24"/>
          <w:szCs w:val="24"/>
        </w:rPr>
      </w:pPr>
      <w:r>
        <w:rPr>
          <w:sz w:val="24"/>
          <w:szCs w:val="24"/>
        </w:rPr>
        <w:t xml:space="preserve">- un </w:t>
      </w:r>
      <w:r w:rsidR="00751EE6" w:rsidRPr="00CB6360">
        <w:rPr>
          <w:sz w:val="24"/>
          <w:szCs w:val="24"/>
        </w:rPr>
        <w:t xml:space="preserve">document retraçant les principales </w:t>
      </w:r>
      <w:r w:rsidR="00F22758" w:rsidRPr="00CB6360">
        <w:rPr>
          <w:sz w:val="24"/>
          <w:szCs w:val="24"/>
        </w:rPr>
        <w:t>réalisations antérieures</w:t>
      </w:r>
      <w:r w:rsidR="00957958" w:rsidRPr="00CB6360">
        <w:rPr>
          <w:sz w:val="24"/>
          <w:szCs w:val="24"/>
        </w:rPr>
        <w:t xml:space="preserve"> </w:t>
      </w:r>
      <w:r w:rsidR="00870B4D" w:rsidRPr="00CB6360">
        <w:rPr>
          <w:sz w:val="24"/>
          <w:szCs w:val="24"/>
        </w:rPr>
        <w:t xml:space="preserve">du </w:t>
      </w:r>
      <w:r>
        <w:rPr>
          <w:sz w:val="24"/>
          <w:szCs w:val="24"/>
        </w:rPr>
        <w:t>candidat</w:t>
      </w:r>
      <w:r w:rsidR="00870B4D" w:rsidRPr="00CB6360">
        <w:rPr>
          <w:sz w:val="24"/>
          <w:szCs w:val="24"/>
        </w:rPr>
        <w:t xml:space="preserve"> dans le même domaine ou un domaine similaire.</w:t>
      </w:r>
    </w:p>
    <w:p w:rsidR="00712460" w:rsidRPr="00CB6360" w:rsidRDefault="00AE5DBC" w:rsidP="0022647E">
      <w:pPr>
        <w:rPr>
          <w:sz w:val="24"/>
          <w:szCs w:val="24"/>
        </w:rPr>
      </w:pPr>
      <w:r w:rsidRPr="00CB6360">
        <w:rPr>
          <w:sz w:val="24"/>
          <w:szCs w:val="24"/>
        </w:rPr>
        <w:t xml:space="preserve">Les offres seront à transmettre par mail à : </w:t>
      </w:r>
      <w:hyperlink r:id="rId6" w:history="1">
        <w:r w:rsidR="00712460" w:rsidRPr="00CB6360">
          <w:rPr>
            <w:rStyle w:val="Lienhypertexte"/>
            <w:sz w:val="24"/>
            <w:szCs w:val="24"/>
          </w:rPr>
          <w:t>residences-creation@cg974.fr</w:t>
        </w:r>
      </w:hyperlink>
    </w:p>
    <w:p w:rsidR="00712460" w:rsidRPr="00CB6360" w:rsidRDefault="00712460" w:rsidP="00712460">
      <w:pPr>
        <w:rPr>
          <w:sz w:val="24"/>
          <w:szCs w:val="24"/>
        </w:rPr>
      </w:pPr>
      <w:r w:rsidRPr="00CB6360">
        <w:rPr>
          <w:sz w:val="24"/>
          <w:szCs w:val="24"/>
        </w:rPr>
        <w:t xml:space="preserve">Le dépôt des candidatures est fixé au </w:t>
      </w:r>
      <w:r w:rsidR="0080561A" w:rsidRPr="0080561A">
        <w:rPr>
          <w:b/>
          <w:sz w:val="24"/>
          <w:szCs w:val="24"/>
        </w:rPr>
        <w:t>8 novembre 2024</w:t>
      </w:r>
    </w:p>
    <w:p w:rsidR="00335AA9" w:rsidRDefault="00335AA9" w:rsidP="00B63991">
      <w:pPr>
        <w:spacing w:after="0" w:line="240" w:lineRule="auto"/>
        <w:rPr>
          <w:b/>
          <w:sz w:val="24"/>
          <w:szCs w:val="24"/>
          <w:u w:val="single"/>
        </w:rPr>
      </w:pPr>
    </w:p>
    <w:p w:rsidR="00146BCC" w:rsidRPr="00CB6360" w:rsidRDefault="00146BCC" w:rsidP="00712460">
      <w:pPr>
        <w:rPr>
          <w:b/>
          <w:sz w:val="24"/>
          <w:szCs w:val="24"/>
          <w:u w:val="single"/>
        </w:rPr>
      </w:pPr>
      <w:r w:rsidRPr="00CB6360">
        <w:rPr>
          <w:b/>
          <w:sz w:val="24"/>
          <w:szCs w:val="24"/>
          <w:u w:val="single"/>
        </w:rPr>
        <w:t xml:space="preserve">Article </w:t>
      </w:r>
      <w:r w:rsidR="00CC4CC2">
        <w:rPr>
          <w:b/>
          <w:sz w:val="24"/>
          <w:szCs w:val="24"/>
          <w:u w:val="single"/>
        </w:rPr>
        <w:t>5</w:t>
      </w:r>
      <w:r w:rsidRPr="00CB6360">
        <w:rPr>
          <w:b/>
          <w:sz w:val="24"/>
          <w:szCs w:val="24"/>
        </w:rPr>
        <w:t xml:space="preserve"> - </w:t>
      </w:r>
      <w:r w:rsidRPr="00CB6360">
        <w:rPr>
          <w:b/>
          <w:sz w:val="24"/>
          <w:szCs w:val="24"/>
          <w:u w:val="single"/>
        </w:rPr>
        <w:t>Analyse et sélection du projet</w:t>
      </w:r>
    </w:p>
    <w:p w:rsidR="00146BCC" w:rsidRPr="00CB6360" w:rsidRDefault="00752A92" w:rsidP="00712460">
      <w:pPr>
        <w:rPr>
          <w:sz w:val="24"/>
          <w:szCs w:val="24"/>
        </w:rPr>
      </w:pPr>
      <w:r w:rsidRPr="00CB6360">
        <w:rPr>
          <w:sz w:val="24"/>
          <w:szCs w:val="24"/>
        </w:rPr>
        <w:t xml:space="preserve">La sélection du projet sera </w:t>
      </w:r>
      <w:r w:rsidR="00124FE7" w:rsidRPr="00CB6360">
        <w:rPr>
          <w:sz w:val="24"/>
          <w:szCs w:val="24"/>
        </w:rPr>
        <w:t>faite</w:t>
      </w:r>
      <w:r w:rsidRPr="00CB6360">
        <w:rPr>
          <w:sz w:val="24"/>
          <w:szCs w:val="24"/>
        </w:rPr>
        <w:t xml:space="preserve"> par un </w:t>
      </w:r>
      <w:r w:rsidR="00146BCC" w:rsidRPr="00CB6360">
        <w:rPr>
          <w:sz w:val="24"/>
          <w:szCs w:val="24"/>
        </w:rPr>
        <w:t>jury</w:t>
      </w:r>
      <w:r w:rsidRPr="00CB6360">
        <w:rPr>
          <w:sz w:val="24"/>
          <w:szCs w:val="24"/>
        </w:rPr>
        <w:t>.</w:t>
      </w:r>
    </w:p>
    <w:p w:rsidR="00335AA9" w:rsidRDefault="00335AA9" w:rsidP="00B63991">
      <w:pPr>
        <w:spacing w:after="0" w:line="240" w:lineRule="auto"/>
        <w:rPr>
          <w:b/>
          <w:sz w:val="24"/>
          <w:szCs w:val="24"/>
          <w:u w:val="single"/>
        </w:rPr>
      </w:pPr>
    </w:p>
    <w:p w:rsidR="00146BCC" w:rsidRPr="00CB6360" w:rsidRDefault="00712460" w:rsidP="00712460">
      <w:pPr>
        <w:rPr>
          <w:b/>
          <w:sz w:val="24"/>
          <w:szCs w:val="24"/>
          <w:u w:val="single"/>
        </w:rPr>
      </w:pPr>
      <w:r w:rsidRPr="00CB6360">
        <w:rPr>
          <w:b/>
          <w:sz w:val="24"/>
          <w:szCs w:val="24"/>
          <w:u w:val="single"/>
        </w:rPr>
        <w:t xml:space="preserve">Article </w:t>
      </w:r>
      <w:r w:rsidR="00CC4CC2">
        <w:rPr>
          <w:b/>
          <w:sz w:val="24"/>
          <w:szCs w:val="24"/>
          <w:u w:val="single"/>
        </w:rPr>
        <w:t>6</w:t>
      </w:r>
      <w:r w:rsidRPr="00CB6360">
        <w:rPr>
          <w:b/>
          <w:sz w:val="24"/>
          <w:szCs w:val="24"/>
        </w:rPr>
        <w:t xml:space="preserve"> </w:t>
      </w:r>
      <w:r w:rsidR="00146BCC" w:rsidRPr="00CB6360">
        <w:rPr>
          <w:b/>
          <w:sz w:val="24"/>
          <w:szCs w:val="24"/>
        </w:rPr>
        <w:t>–</w:t>
      </w:r>
      <w:r w:rsidRPr="00CB6360">
        <w:rPr>
          <w:b/>
          <w:sz w:val="24"/>
          <w:szCs w:val="24"/>
        </w:rPr>
        <w:t xml:space="preserve"> </w:t>
      </w:r>
      <w:r w:rsidR="00146BCC" w:rsidRPr="00CB6360">
        <w:rPr>
          <w:b/>
          <w:sz w:val="24"/>
          <w:szCs w:val="24"/>
          <w:u w:val="single"/>
        </w:rPr>
        <w:t>Droits d’auteur</w:t>
      </w:r>
    </w:p>
    <w:p w:rsidR="00146BCC" w:rsidRPr="00CB6360" w:rsidRDefault="00146BCC" w:rsidP="00146BCC">
      <w:pPr>
        <w:suppressAutoHyphens/>
        <w:spacing w:after="0" w:line="240" w:lineRule="auto"/>
        <w:jc w:val="both"/>
        <w:rPr>
          <w:rFonts w:eastAsia="Arial" w:cstheme="minorHAnsi"/>
          <w:sz w:val="24"/>
          <w:szCs w:val="24"/>
        </w:rPr>
      </w:pPr>
      <w:r w:rsidRPr="00CB6360">
        <w:rPr>
          <w:rFonts w:eastAsia="Arial" w:cstheme="minorHAnsi"/>
          <w:sz w:val="24"/>
          <w:szCs w:val="24"/>
        </w:rPr>
        <w:t>Un contrat de cession des droits d’auteur sera signé entre le Conseil départemental et l’artiste pour une durée de deux ans.</w:t>
      </w:r>
    </w:p>
    <w:p w:rsidR="00AE5DBC" w:rsidRPr="00CB6360" w:rsidRDefault="00AE5DBC" w:rsidP="009A2DEA">
      <w:pPr>
        <w:spacing w:after="0" w:line="240" w:lineRule="auto"/>
        <w:rPr>
          <w:b/>
          <w:sz w:val="24"/>
          <w:szCs w:val="24"/>
          <w:u w:val="single"/>
        </w:rPr>
      </w:pPr>
    </w:p>
    <w:p w:rsidR="00335AA9" w:rsidRDefault="00335AA9" w:rsidP="009A2DEA">
      <w:pPr>
        <w:spacing w:after="0" w:line="240" w:lineRule="auto"/>
        <w:rPr>
          <w:b/>
          <w:sz w:val="24"/>
          <w:szCs w:val="24"/>
          <w:u w:val="single"/>
        </w:rPr>
      </w:pPr>
    </w:p>
    <w:p w:rsidR="005617AE" w:rsidRPr="00CB6360" w:rsidRDefault="00752A92" w:rsidP="009A2DEA">
      <w:pPr>
        <w:spacing w:after="0" w:line="240" w:lineRule="auto"/>
        <w:rPr>
          <w:b/>
          <w:sz w:val="24"/>
          <w:szCs w:val="24"/>
          <w:u w:val="single"/>
        </w:rPr>
      </w:pPr>
      <w:r w:rsidRPr="00CB6360">
        <w:rPr>
          <w:b/>
          <w:sz w:val="24"/>
          <w:szCs w:val="24"/>
          <w:u w:val="single"/>
        </w:rPr>
        <w:t xml:space="preserve">Article </w:t>
      </w:r>
      <w:r w:rsidR="00CC4CC2">
        <w:rPr>
          <w:b/>
          <w:sz w:val="24"/>
          <w:szCs w:val="24"/>
          <w:u w:val="single"/>
        </w:rPr>
        <w:t>7</w:t>
      </w:r>
      <w:r w:rsidRPr="00CB6360">
        <w:rPr>
          <w:b/>
          <w:sz w:val="24"/>
          <w:szCs w:val="24"/>
        </w:rPr>
        <w:t xml:space="preserve"> - </w:t>
      </w:r>
      <w:r w:rsidR="005617AE" w:rsidRPr="00CB6360">
        <w:rPr>
          <w:b/>
          <w:sz w:val="24"/>
          <w:szCs w:val="24"/>
          <w:u w:val="single"/>
        </w:rPr>
        <w:t>Réalisation de la prestation</w:t>
      </w:r>
    </w:p>
    <w:p w:rsidR="005617AE" w:rsidRPr="00CB6360" w:rsidRDefault="005617AE" w:rsidP="009A2DEA">
      <w:pPr>
        <w:spacing w:after="0" w:line="240" w:lineRule="auto"/>
        <w:rPr>
          <w:b/>
          <w:sz w:val="24"/>
          <w:szCs w:val="24"/>
          <w:u w:val="single"/>
        </w:rPr>
      </w:pPr>
    </w:p>
    <w:p w:rsidR="004E004A" w:rsidRPr="00CB6360" w:rsidRDefault="00752A92" w:rsidP="00752A92">
      <w:pPr>
        <w:spacing w:after="0"/>
        <w:rPr>
          <w:sz w:val="24"/>
          <w:szCs w:val="24"/>
        </w:rPr>
      </w:pPr>
      <w:r w:rsidRPr="00CB6360">
        <w:rPr>
          <w:sz w:val="24"/>
          <w:szCs w:val="24"/>
        </w:rPr>
        <w:t>L’artiste</w:t>
      </w:r>
      <w:r w:rsidR="005617AE" w:rsidRPr="00CB6360">
        <w:rPr>
          <w:sz w:val="24"/>
          <w:szCs w:val="24"/>
        </w:rPr>
        <w:t xml:space="preserve"> retenu sera informé par courrier de la décision du Département. Il devra </w:t>
      </w:r>
      <w:r w:rsidR="0063205F" w:rsidRPr="00CB6360">
        <w:rPr>
          <w:sz w:val="24"/>
          <w:szCs w:val="24"/>
        </w:rPr>
        <w:t>se rapprocher de</w:t>
      </w:r>
      <w:r w:rsidR="005617AE" w:rsidRPr="00CB6360">
        <w:rPr>
          <w:sz w:val="24"/>
          <w:szCs w:val="24"/>
        </w:rPr>
        <w:t xml:space="preserve"> la </w:t>
      </w:r>
      <w:r w:rsidRPr="00CB6360">
        <w:rPr>
          <w:sz w:val="24"/>
          <w:szCs w:val="24"/>
        </w:rPr>
        <w:t>Bibliothèque départementale de La Réunion</w:t>
      </w:r>
      <w:r w:rsidR="001E3EA2" w:rsidRPr="00CB6360">
        <w:rPr>
          <w:sz w:val="24"/>
          <w:szCs w:val="24"/>
        </w:rPr>
        <w:t>.</w:t>
      </w:r>
    </w:p>
    <w:p w:rsidR="00752A92" w:rsidRPr="00CB6360" w:rsidRDefault="00752A92" w:rsidP="00CB6360">
      <w:pPr>
        <w:spacing w:after="0" w:line="240" w:lineRule="auto"/>
        <w:rPr>
          <w:sz w:val="24"/>
          <w:szCs w:val="24"/>
        </w:rPr>
      </w:pPr>
    </w:p>
    <w:p w:rsidR="005617AE" w:rsidRPr="00CB6360" w:rsidRDefault="005617AE" w:rsidP="004E004A">
      <w:pPr>
        <w:spacing w:after="0"/>
        <w:jc w:val="both"/>
        <w:rPr>
          <w:sz w:val="24"/>
          <w:szCs w:val="24"/>
        </w:rPr>
      </w:pPr>
    </w:p>
    <w:sectPr w:rsidR="005617AE" w:rsidRPr="00CB6360" w:rsidSect="00827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7FAB"/>
    <w:multiLevelType w:val="hybridMultilevel"/>
    <w:tmpl w:val="4ACA7B72"/>
    <w:lvl w:ilvl="0" w:tplc="72D6F792">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41A2ADF"/>
    <w:multiLevelType w:val="hybridMultilevel"/>
    <w:tmpl w:val="0A1C0F20"/>
    <w:lvl w:ilvl="0" w:tplc="67AEF2FA">
      <w:start w:val="1"/>
      <w:numFmt w:val="decimal"/>
      <w:lvlText w:val="%1)"/>
      <w:lvlJc w:val="left"/>
      <w:pPr>
        <w:ind w:left="1428" w:hanging="360"/>
      </w:pPr>
      <w:rPr>
        <w:rFonts w:hint="default"/>
      </w:rPr>
    </w:lvl>
    <w:lvl w:ilvl="1" w:tplc="200C0019" w:tentative="1">
      <w:start w:val="1"/>
      <w:numFmt w:val="lowerLetter"/>
      <w:lvlText w:val="%2."/>
      <w:lvlJc w:val="left"/>
      <w:pPr>
        <w:ind w:left="2148" w:hanging="360"/>
      </w:pPr>
    </w:lvl>
    <w:lvl w:ilvl="2" w:tplc="200C001B" w:tentative="1">
      <w:start w:val="1"/>
      <w:numFmt w:val="lowerRoman"/>
      <w:lvlText w:val="%3."/>
      <w:lvlJc w:val="right"/>
      <w:pPr>
        <w:ind w:left="2868" w:hanging="180"/>
      </w:pPr>
    </w:lvl>
    <w:lvl w:ilvl="3" w:tplc="200C000F" w:tentative="1">
      <w:start w:val="1"/>
      <w:numFmt w:val="decimal"/>
      <w:lvlText w:val="%4."/>
      <w:lvlJc w:val="left"/>
      <w:pPr>
        <w:ind w:left="3588" w:hanging="360"/>
      </w:pPr>
    </w:lvl>
    <w:lvl w:ilvl="4" w:tplc="200C0019" w:tentative="1">
      <w:start w:val="1"/>
      <w:numFmt w:val="lowerLetter"/>
      <w:lvlText w:val="%5."/>
      <w:lvlJc w:val="left"/>
      <w:pPr>
        <w:ind w:left="4308" w:hanging="360"/>
      </w:pPr>
    </w:lvl>
    <w:lvl w:ilvl="5" w:tplc="200C001B" w:tentative="1">
      <w:start w:val="1"/>
      <w:numFmt w:val="lowerRoman"/>
      <w:lvlText w:val="%6."/>
      <w:lvlJc w:val="right"/>
      <w:pPr>
        <w:ind w:left="5028" w:hanging="180"/>
      </w:pPr>
    </w:lvl>
    <w:lvl w:ilvl="6" w:tplc="200C000F" w:tentative="1">
      <w:start w:val="1"/>
      <w:numFmt w:val="decimal"/>
      <w:lvlText w:val="%7."/>
      <w:lvlJc w:val="left"/>
      <w:pPr>
        <w:ind w:left="5748" w:hanging="360"/>
      </w:pPr>
    </w:lvl>
    <w:lvl w:ilvl="7" w:tplc="200C0019" w:tentative="1">
      <w:start w:val="1"/>
      <w:numFmt w:val="lowerLetter"/>
      <w:lvlText w:val="%8."/>
      <w:lvlJc w:val="left"/>
      <w:pPr>
        <w:ind w:left="6468" w:hanging="360"/>
      </w:pPr>
    </w:lvl>
    <w:lvl w:ilvl="8" w:tplc="200C001B" w:tentative="1">
      <w:start w:val="1"/>
      <w:numFmt w:val="lowerRoman"/>
      <w:lvlText w:val="%9."/>
      <w:lvlJc w:val="right"/>
      <w:pPr>
        <w:ind w:left="7188" w:hanging="180"/>
      </w:pPr>
    </w:lvl>
  </w:abstractNum>
  <w:abstractNum w:abstractNumId="2" w15:restartNumberingAfterBreak="0">
    <w:nsid w:val="50E65426"/>
    <w:multiLevelType w:val="hybridMultilevel"/>
    <w:tmpl w:val="3EC68AF0"/>
    <w:lvl w:ilvl="0" w:tplc="7448759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A014DB"/>
    <w:multiLevelType w:val="hybridMultilevel"/>
    <w:tmpl w:val="D6C4AA90"/>
    <w:lvl w:ilvl="0" w:tplc="291A545C">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002569F"/>
    <w:multiLevelType w:val="hybridMultilevel"/>
    <w:tmpl w:val="940E8004"/>
    <w:lvl w:ilvl="0" w:tplc="A9384E62">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1C43D78"/>
    <w:multiLevelType w:val="hybridMultilevel"/>
    <w:tmpl w:val="6830729E"/>
    <w:lvl w:ilvl="0" w:tplc="21B46836">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3F01145"/>
    <w:multiLevelType w:val="hybridMultilevel"/>
    <w:tmpl w:val="9D4AA78E"/>
    <w:lvl w:ilvl="0" w:tplc="DADCAC4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6C0351"/>
    <w:multiLevelType w:val="hybridMultilevel"/>
    <w:tmpl w:val="1CFC47C8"/>
    <w:lvl w:ilvl="0" w:tplc="86B0770A">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8B"/>
    <w:rsid w:val="0001307B"/>
    <w:rsid w:val="00050F61"/>
    <w:rsid w:val="000559C7"/>
    <w:rsid w:val="000614EA"/>
    <w:rsid w:val="00062C8E"/>
    <w:rsid w:val="0007019D"/>
    <w:rsid w:val="00073874"/>
    <w:rsid w:val="00087E2F"/>
    <w:rsid w:val="000D6403"/>
    <w:rsid w:val="000E3AC1"/>
    <w:rsid w:val="0011048E"/>
    <w:rsid w:val="00124FE7"/>
    <w:rsid w:val="00133DB5"/>
    <w:rsid w:val="00135FEF"/>
    <w:rsid w:val="00146BCC"/>
    <w:rsid w:val="001727DE"/>
    <w:rsid w:val="00181921"/>
    <w:rsid w:val="001A514C"/>
    <w:rsid w:val="001C1A45"/>
    <w:rsid w:val="001D3F1D"/>
    <w:rsid w:val="001E3EA2"/>
    <w:rsid w:val="001F2704"/>
    <w:rsid w:val="00223C94"/>
    <w:rsid w:val="002254A1"/>
    <w:rsid w:val="0022647E"/>
    <w:rsid w:val="0023411D"/>
    <w:rsid w:val="002407FA"/>
    <w:rsid w:val="002561D0"/>
    <w:rsid w:val="00272419"/>
    <w:rsid w:val="002733BB"/>
    <w:rsid w:val="00276822"/>
    <w:rsid w:val="0029111A"/>
    <w:rsid w:val="002942F4"/>
    <w:rsid w:val="002A659C"/>
    <w:rsid w:val="002A7C93"/>
    <w:rsid w:val="002C337F"/>
    <w:rsid w:val="002C4E20"/>
    <w:rsid w:val="002F1734"/>
    <w:rsid w:val="002F2C8C"/>
    <w:rsid w:val="002F3FCA"/>
    <w:rsid w:val="003163DF"/>
    <w:rsid w:val="00335AA9"/>
    <w:rsid w:val="00336AAA"/>
    <w:rsid w:val="00376FF5"/>
    <w:rsid w:val="003914A4"/>
    <w:rsid w:val="003921E4"/>
    <w:rsid w:val="003B73B8"/>
    <w:rsid w:val="003C7AC3"/>
    <w:rsid w:val="0041675E"/>
    <w:rsid w:val="004359CA"/>
    <w:rsid w:val="00464136"/>
    <w:rsid w:val="00474FF8"/>
    <w:rsid w:val="004A3435"/>
    <w:rsid w:val="004A6A7B"/>
    <w:rsid w:val="004B0509"/>
    <w:rsid w:val="004B2929"/>
    <w:rsid w:val="004D6BE5"/>
    <w:rsid w:val="004E004A"/>
    <w:rsid w:val="004E3A01"/>
    <w:rsid w:val="005547C2"/>
    <w:rsid w:val="005617AE"/>
    <w:rsid w:val="00575B60"/>
    <w:rsid w:val="005E6C55"/>
    <w:rsid w:val="00623E8E"/>
    <w:rsid w:val="0063205F"/>
    <w:rsid w:val="00635DBE"/>
    <w:rsid w:val="00652DD1"/>
    <w:rsid w:val="00660436"/>
    <w:rsid w:val="00690334"/>
    <w:rsid w:val="006B7BD0"/>
    <w:rsid w:val="006C1F40"/>
    <w:rsid w:val="006E1004"/>
    <w:rsid w:val="006E73F5"/>
    <w:rsid w:val="007122B1"/>
    <w:rsid w:val="00712460"/>
    <w:rsid w:val="00735DC8"/>
    <w:rsid w:val="00751EE6"/>
    <w:rsid w:val="00752A92"/>
    <w:rsid w:val="00756528"/>
    <w:rsid w:val="00771327"/>
    <w:rsid w:val="007B5BB3"/>
    <w:rsid w:val="007E01AF"/>
    <w:rsid w:val="0080561A"/>
    <w:rsid w:val="00815008"/>
    <w:rsid w:val="00822874"/>
    <w:rsid w:val="00827078"/>
    <w:rsid w:val="00831F64"/>
    <w:rsid w:val="008655D8"/>
    <w:rsid w:val="00867A13"/>
    <w:rsid w:val="00870B4D"/>
    <w:rsid w:val="008C1F48"/>
    <w:rsid w:val="008D1FA3"/>
    <w:rsid w:val="008D24E7"/>
    <w:rsid w:val="00910B1D"/>
    <w:rsid w:val="009114B5"/>
    <w:rsid w:val="0091398B"/>
    <w:rsid w:val="00914752"/>
    <w:rsid w:val="00936EE2"/>
    <w:rsid w:val="00957958"/>
    <w:rsid w:val="0098426F"/>
    <w:rsid w:val="009957B1"/>
    <w:rsid w:val="009A2DEA"/>
    <w:rsid w:val="009B5FEA"/>
    <w:rsid w:val="009B708D"/>
    <w:rsid w:val="009B7E9B"/>
    <w:rsid w:val="009D0EC7"/>
    <w:rsid w:val="009D7C72"/>
    <w:rsid w:val="009F2A8F"/>
    <w:rsid w:val="009F6ECD"/>
    <w:rsid w:val="00A24115"/>
    <w:rsid w:val="00A27883"/>
    <w:rsid w:val="00A5040A"/>
    <w:rsid w:val="00A50C56"/>
    <w:rsid w:val="00A52252"/>
    <w:rsid w:val="00A707A2"/>
    <w:rsid w:val="00A72C48"/>
    <w:rsid w:val="00A8597C"/>
    <w:rsid w:val="00AC64DE"/>
    <w:rsid w:val="00AE5DBC"/>
    <w:rsid w:val="00AF6A56"/>
    <w:rsid w:val="00B164C6"/>
    <w:rsid w:val="00B54E0C"/>
    <w:rsid w:val="00B57DC1"/>
    <w:rsid w:val="00B63991"/>
    <w:rsid w:val="00B73B94"/>
    <w:rsid w:val="00BB4046"/>
    <w:rsid w:val="00BC5AEC"/>
    <w:rsid w:val="00BD2D29"/>
    <w:rsid w:val="00BE2EA6"/>
    <w:rsid w:val="00C02A9F"/>
    <w:rsid w:val="00C33654"/>
    <w:rsid w:val="00C350C2"/>
    <w:rsid w:val="00C43F18"/>
    <w:rsid w:val="00C63572"/>
    <w:rsid w:val="00C6657D"/>
    <w:rsid w:val="00C7752F"/>
    <w:rsid w:val="00C9027B"/>
    <w:rsid w:val="00CB6360"/>
    <w:rsid w:val="00CC4CC2"/>
    <w:rsid w:val="00CF6B6E"/>
    <w:rsid w:val="00D006BE"/>
    <w:rsid w:val="00D048B2"/>
    <w:rsid w:val="00D15F15"/>
    <w:rsid w:val="00D175BF"/>
    <w:rsid w:val="00D2708C"/>
    <w:rsid w:val="00D60A12"/>
    <w:rsid w:val="00D7052A"/>
    <w:rsid w:val="00D779F5"/>
    <w:rsid w:val="00D8296D"/>
    <w:rsid w:val="00DA432D"/>
    <w:rsid w:val="00DB16C2"/>
    <w:rsid w:val="00DD10E5"/>
    <w:rsid w:val="00DF6C0C"/>
    <w:rsid w:val="00E461DC"/>
    <w:rsid w:val="00EB5A08"/>
    <w:rsid w:val="00EC3328"/>
    <w:rsid w:val="00F22758"/>
    <w:rsid w:val="00F40062"/>
    <w:rsid w:val="00F44520"/>
    <w:rsid w:val="00F45BDE"/>
    <w:rsid w:val="00F66BBD"/>
    <w:rsid w:val="00F71268"/>
    <w:rsid w:val="00F72ABF"/>
    <w:rsid w:val="00F82E55"/>
    <w:rsid w:val="00F9025F"/>
    <w:rsid w:val="00FA3CB0"/>
    <w:rsid w:val="00FB025D"/>
    <w:rsid w:val="00FC3744"/>
    <w:rsid w:val="00FE5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9578"/>
  <w15:docId w15:val="{2EB02FA5-9FE0-4C2E-9123-CE2A7EF5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70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078"/>
    <w:rPr>
      <w:rFonts w:ascii="Tahoma" w:hAnsi="Tahoma" w:cs="Tahoma"/>
      <w:sz w:val="16"/>
      <w:szCs w:val="16"/>
    </w:rPr>
  </w:style>
  <w:style w:type="paragraph" w:styleId="Paragraphedeliste">
    <w:name w:val="List Paragraph"/>
    <w:basedOn w:val="Normal"/>
    <w:uiPriority w:val="34"/>
    <w:qFormat/>
    <w:rsid w:val="00FB025D"/>
    <w:pPr>
      <w:ind w:left="720"/>
      <w:contextualSpacing/>
    </w:pPr>
  </w:style>
  <w:style w:type="character" w:styleId="Lienhypertexte">
    <w:name w:val="Hyperlink"/>
    <w:basedOn w:val="Policepardfaut"/>
    <w:uiPriority w:val="99"/>
    <w:unhideWhenUsed/>
    <w:rsid w:val="00AE5DBC"/>
    <w:rPr>
      <w:color w:val="0000FF" w:themeColor="hyperlink"/>
      <w:u w:val="single"/>
    </w:rPr>
  </w:style>
  <w:style w:type="character" w:styleId="Mentionnonrsolue">
    <w:name w:val="Unresolved Mention"/>
    <w:basedOn w:val="Policepardfaut"/>
    <w:uiPriority w:val="99"/>
    <w:semiHidden/>
    <w:unhideWhenUsed/>
    <w:rsid w:val="00AE5DBC"/>
    <w:rPr>
      <w:color w:val="605E5C"/>
      <w:shd w:val="clear" w:color="auto" w:fill="E1DFDD"/>
    </w:rPr>
  </w:style>
  <w:style w:type="paragraph" w:customStyle="1" w:styleId="Default">
    <w:name w:val="Default"/>
    <w:rsid w:val="00133DB5"/>
    <w:pPr>
      <w:autoSpaceDE w:val="0"/>
      <w:autoSpaceDN w:val="0"/>
      <w:adjustRightInd w:val="0"/>
      <w:spacing w:after="0" w:line="240" w:lineRule="auto"/>
    </w:pPr>
    <w:rPr>
      <w:rFonts w:ascii="Calibri" w:eastAsiaTheme="minorEastAsia"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idences-creation@cg974.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836</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Reine-Nelly BARDEUR</dc:creator>
  <cp:lastModifiedBy>Nicolas ROUZAUD</cp:lastModifiedBy>
  <cp:revision>18</cp:revision>
  <cp:lastPrinted>2020-10-26T11:44:00Z</cp:lastPrinted>
  <dcterms:created xsi:type="dcterms:W3CDTF">2024-10-01T12:01:00Z</dcterms:created>
  <dcterms:modified xsi:type="dcterms:W3CDTF">2024-10-02T10:04:00Z</dcterms:modified>
</cp:coreProperties>
</file>